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103FFF" w:rsidTr="00103FFF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03FFF" w:rsidRDefault="00103FFF" w:rsidP="00707EB3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103FFF" w:rsidRDefault="00103FFF" w:rsidP="00707EB3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ИШМ)Х»М»Т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103FFF" w:rsidRDefault="00103FFF" w:rsidP="00707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r>
              <w:rPr>
                <w:rFonts w:ascii="TimBashk" w:hAnsi="TimBashk"/>
                <w:sz w:val="16"/>
                <w:szCs w:val="16"/>
              </w:rPr>
              <w:t xml:space="preserve">7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103FFF" w:rsidRDefault="00103FFF" w:rsidP="00707EB3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3FFF" w:rsidRDefault="00103FFF" w:rsidP="00707EB3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3FFF" w:rsidRDefault="00103FFF" w:rsidP="00707EB3">
            <w:pPr>
              <w:rPr>
                <w:rFonts w:ascii="BashFont" w:hAnsi="BashFont"/>
                <w:b/>
              </w:rPr>
            </w:pPr>
          </w:p>
          <w:p w:rsidR="00103FFF" w:rsidRDefault="00103FFF" w:rsidP="00707EB3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03FFF" w:rsidRDefault="00103FFF" w:rsidP="00707EB3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103FFF" w:rsidRDefault="00103FFF" w:rsidP="00707EB3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103FFF" w:rsidRDefault="00103FFF" w:rsidP="00707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103FFF" w:rsidRDefault="00103FFF" w:rsidP="00707E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103FFF" w:rsidRDefault="00103FFF" w:rsidP="00103FFF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</w:t>
      </w:r>
      <w:r w:rsidR="006B76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ПОСТАНОВЛЕНИЕ</w:t>
      </w:r>
    </w:p>
    <w:p w:rsidR="00103FFF" w:rsidRPr="00E44DCE" w:rsidRDefault="00103FFF" w:rsidP="00103FFF">
      <w:pPr>
        <w:rPr>
          <w:sz w:val="20"/>
          <w:szCs w:val="20"/>
        </w:rPr>
      </w:pPr>
      <w:r>
        <w:t xml:space="preserve">« </w:t>
      </w:r>
      <w:r w:rsidR="006B766F">
        <w:t>1</w:t>
      </w:r>
      <w:r w:rsidR="004E1A77">
        <w:t>1</w:t>
      </w:r>
      <w:r>
        <w:t xml:space="preserve">» </w:t>
      </w:r>
      <w:r w:rsidR="004E1A77">
        <w:rPr>
          <w:rFonts w:ascii="TimBashk" w:hAnsi="TimBashk"/>
        </w:rPr>
        <w:t>август</w:t>
      </w:r>
      <w:r>
        <w:rPr>
          <w:rFonts w:ascii="TimBashk" w:hAnsi="TimBashk"/>
        </w:rPr>
        <w:t xml:space="preserve"> </w:t>
      </w:r>
      <w:r>
        <w:t>202</w:t>
      </w:r>
      <w:r w:rsidR="006B766F">
        <w:t>2</w:t>
      </w:r>
      <w:r>
        <w:t xml:space="preserve"> </w:t>
      </w:r>
      <w:proofErr w:type="spellStart"/>
      <w:r>
        <w:t>й</w:t>
      </w:r>
      <w:proofErr w:type="spellEnd"/>
      <w:r>
        <w:t xml:space="preserve">.     </w:t>
      </w:r>
      <w:r w:rsidR="000F7300">
        <w:t xml:space="preserve">                       </w:t>
      </w:r>
      <w:r w:rsidR="00B30214">
        <w:t xml:space="preserve">  </w:t>
      </w:r>
      <w:r w:rsidR="006B766F">
        <w:t xml:space="preserve">                    </w:t>
      </w:r>
      <w:r w:rsidR="000F7300">
        <w:t xml:space="preserve"> № </w:t>
      </w:r>
      <w:r w:rsidR="005245AA">
        <w:t>3</w:t>
      </w:r>
      <w:r w:rsidR="00911A72">
        <w:t>2</w:t>
      </w:r>
      <w:r>
        <w:t xml:space="preserve">                           « </w:t>
      </w:r>
      <w:r w:rsidR="004E1A77">
        <w:t>11</w:t>
      </w:r>
      <w:r>
        <w:t xml:space="preserve">»   </w:t>
      </w:r>
      <w:r w:rsidR="004E1A77">
        <w:t>августа</w:t>
      </w:r>
      <w:r>
        <w:t xml:space="preserve"> 202</w:t>
      </w:r>
      <w:r w:rsidR="006B766F">
        <w:t>2</w:t>
      </w:r>
      <w:r w:rsidRPr="006926AD">
        <w:t>г.</w:t>
      </w:r>
    </w:p>
    <w:p w:rsidR="00103FFF" w:rsidRDefault="00103FFF"/>
    <w:p w:rsidR="00AA5413" w:rsidRPr="00DD5A47" w:rsidRDefault="00AA5413" w:rsidP="00AA54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5A47">
        <w:rPr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DD5A47">
        <w:rPr>
          <w:sz w:val="28"/>
          <w:szCs w:val="28"/>
        </w:rPr>
        <w:t>практики</w:t>
      </w:r>
      <w:proofErr w:type="gramEnd"/>
      <w:r w:rsidRPr="00DD5A47">
        <w:rPr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 w:rsidRPr="00DD5A47">
        <w:rPr>
          <w:sz w:val="28"/>
          <w:szCs w:val="28"/>
        </w:rPr>
        <w:t xml:space="preserve"> сельсовет муниципального района Баймакский район  Республики Башкортостан, а также незаконными решений и действия (бездействия) </w:t>
      </w:r>
    </w:p>
    <w:p w:rsidR="00AA5413" w:rsidRPr="00DD5A47" w:rsidRDefault="00AA5413" w:rsidP="00AA54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5A47">
        <w:rPr>
          <w:sz w:val="28"/>
          <w:szCs w:val="28"/>
        </w:rPr>
        <w:t>ее должностных лиц</w:t>
      </w:r>
    </w:p>
    <w:p w:rsidR="00AA5413" w:rsidRPr="00AA6CBE" w:rsidRDefault="00AA5413" w:rsidP="00AA5413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AA5413" w:rsidRPr="00DD5A47" w:rsidRDefault="00AA5413" w:rsidP="00AA5413">
      <w:pPr>
        <w:ind w:firstLine="708"/>
        <w:jc w:val="both"/>
        <w:rPr>
          <w:sz w:val="28"/>
          <w:szCs w:val="28"/>
        </w:rPr>
      </w:pPr>
      <w:r w:rsidRPr="00DD5A47">
        <w:rPr>
          <w:sz w:val="28"/>
          <w:szCs w:val="28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 от 25.12.2008 № 273-ФЗ «О противодействии коррупции» постановляю:</w:t>
      </w:r>
    </w:p>
    <w:p w:rsidR="00AA5413" w:rsidRPr="00DD5A47" w:rsidRDefault="00AA5413" w:rsidP="00AA5413">
      <w:pPr>
        <w:autoSpaceDE w:val="0"/>
        <w:autoSpaceDN w:val="0"/>
        <w:adjustRightInd w:val="0"/>
        <w:ind w:firstLine="708"/>
        <w:jc w:val="both"/>
        <w:rPr>
          <w:rStyle w:val="a7"/>
          <w:b w:val="0"/>
          <w:bCs w:val="0"/>
          <w:i/>
          <w:szCs w:val="28"/>
        </w:rPr>
      </w:pPr>
      <w:r w:rsidRPr="00DD5A47">
        <w:rPr>
          <w:sz w:val="28"/>
          <w:szCs w:val="28"/>
        </w:rPr>
        <w:t xml:space="preserve">1. Утвердить Порядок </w:t>
      </w:r>
      <w:hyperlink r:id="rId8" w:history="1">
        <w:r w:rsidRPr="00DD5A47">
          <w:rPr>
            <w:rStyle w:val="a7"/>
            <w:szCs w:val="28"/>
            <w:shd w:val="clear" w:color="auto" w:fill="FFFFFF"/>
          </w:rPr>
          <w:t>рассмотрения</w:t>
        </w:r>
      </w:hyperlink>
      <w:r w:rsidRPr="00DD5A47">
        <w:rPr>
          <w:rStyle w:val="a7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DD5A47">
        <w:rPr>
          <w:rStyle w:val="a7"/>
          <w:szCs w:val="28"/>
          <w:shd w:val="clear" w:color="auto" w:fill="FFFFFF"/>
        </w:rPr>
        <w:t>практики</w:t>
      </w:r>
      <w:proofErr w:type="gramEnd"/>
      <w:r w:rsidRPr="00DD5A47">
        <w:rPr>
          <w:rStyle w:val="a7"/>
          <w:szCs w:val="28"/>
          <w:shd w:val="clear" w:color="auto" w:fill="FFFFFF"/>
        </w:rPr>
        <w:t xml:space="preserve"> по результатам анализа </w:t>
      </w:r>
      <w:r w:rsidRPr="00DD5A47">
        <w:rPr>
          <w:rStyle w:val="a7"/>
          <w:color w:val="000000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DD5A47">
        <w:rPr>
          <w:sz w:val="28"/>
          <w:szCs w:val="28"/>
        </w:rPr>
        <w:t>администрации</w:t>
      </w:r>
      <w:r w:rsidRPr="00DD5A47">
        <w:rPr>
          <w:rStyle w:val="a7"/>
          <w:color w:val="000000"/>
          <w:szCs w:val="28"/>
          <w:shd w:val="clear" w:color="auto" w:fill="FFFFFF"/>
        </w:rPr>
        <w:t xml:space="preserve"> </w:t>
      </w:r>
      <w:r w:rsidRPr="00DD5A47">
        <w:rPr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 w:rsidRPr="00DD5A47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DD5A47">
        <w:rPr>
          <w:rStyle w:val="a7"/>
          <w:color w:val="000000"/>
          <w:szCs w:val="28"/>
          <w:shd w:val="clear" w:color="auto" w:fill="FFFFFF"/>
        </w:rPr>
        <w:t>, а также</w:t>
      </w:r>
      <w:r w:rsidRPr="00DD5A47">
        <w:rPr>
          <w:i/>
          <w:sz w:val="28"/>
          <w:szCs w:val="28"/>
        </w:rPr>
        <w:t xml:space="preserve"> </w:t>
      </w:r>
      <w:r w:rsidRPr="00DD5A47">
        <w:rPr>
          <w:rStyle w:val="a7"/>
          <w:color w:val="000000"/>
          <w:szCs w:val="28"/>
          <w:shd w:val="clear" w:color="auto" w:fill="FFFFFF"/>
        </w:rPr>
        <w:t xml:space="preserve">незаконными решений и действий (бездействия) </w:t>
      </w:r>
      <w:r w:rsidRPr="00DD5A47">
        <w:rPr>
          <w:sz w:val="28"/>
          <w:szCs w:val="28"/>
        </w:rPr>
        <w:t xml:space="preserve">ее </w:t>
      </w:r>
      <w:r w:rsidRPr="00DD5A47">
        <w:rPr>
          <w:rStyle w:val="a7"/>
          <w:color w:val="000000"/>
          <w:szCs w:val="28"/>
          <w:shd w:val="clear" w:color="auto" w:fill="FFFFFF"/>
        </w:rPr>
        <w:t xml:space="preserve">должностных лиц </w:t>
      </w:r>
      <w:r w:rsidRPr="00DD5A47">
        <w:rPr>
          <w:sz w:val="28"/>
          <w:szCs w:val="28"/>
        </w:rPr>
        <w:t>(</w:t>
      </w:r>
      <w:proofErr w:type="spellStart"/>
      <w:r w:rsidRPr="00DD5A47">
        <w:rPr>
          <w:sz w:val="28"/>
          <w:szCs w:val="28"/>
        </w:rPr>
        <w:t>далее-Порядок</w:t>
      </w:r>
      <w:proofErr w:type="spellEnd"/>
      <w:r w:rsidRPr="00DD5A47">
        <w:rPr>
          <w:sz w:val="28"/>
          <w:szCs w:val="28"/>
        </w:rPr>
        <w:t>) (Приложение №1).</w:t>
      </w:r>
      <w:r w:rsidRPr="00DD5A47">
        <w:rPr>
          <w:rStyle w:val="a7"/>
          <w:i/>
          <w:color w:val="000000"/>
          <w:szCs w:val="28"/>
          <w:shd w:val="clear" w:color="auto" w:fill="FFFFFF"/>
        </w:rPr>
        <w:t xml:space="preserve"> </w:t>
      </w:r>
    </w:p>
    <w:p w:rsidR="00AA5413" w:rsidRPr="00DD5A47" w:rsidRDefault="00AA5413" w:rsidP="00AA54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47">
        <w:rPr>
          <w:rFonts w:ascii="Times New Roman" w:hAnsi="Times New Roman" w:cs="Times New Roman"/>
          <w:sz w:val="28"/>
          <w:szCs w:val="28"/>
        </w:rPr>
        <w:t xml:space="preserve">2. Образовать рабочую группу по рассмотрению вопросов правоприменительной </w:t>
      </w:r>
      <w:proofErr w:type="gramStart"/>
      <w:r w:rsidRPr="00DD5A4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D5A47"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 w:rsidRPr="00DD5A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Башкортостан, </w:t>
      </w:r>
      <w:r w:rsidRPr="00DD5A47"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>а   также  незаконными решений и действий (бездействия)</w:t>
      </w:r>
      <w:r w:rsidRPr="00DD5A47">
        <w:rPr>
          <w:rFonts w:ascii="Times New Roman" w:hAnsi="Times New Roman" w:cs="Times New Roman"/>
          <w:sz w:val="28"/>
          <w:szCs w:val="28"/>
        </w:rPr>
        <w:t xml:space="preserve"> ее должностных лиц и утвердить ее состав (Приложение №2).</w:t>
      </w:r>
    </w:p>
    <w:p w:rsidR="00AA5413" w:rsidRPr="00DD5A47" w:rsidRDefault="00AA5413" w:rsidP="00AA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47">
        <w:rPr>
          <w:sz w:val="28"/>
          <w:szCs w:val="28"/>
        </w:rPr>
        <w:t>3.  </w:t>
      </w:r>
      <w:proofErr w:type="gramStart"/>
      <w:r w:rsidRPr="00DD5A47">
        <w:rPr>
          <w:sz w:val="28"/>
          <w:szCs w:val="28"/>
        </w:rPr>
        <w:t>Контроль за</w:t>
      </w:r>
      <w:proofErr w:type="gramEnd"/>
      <w:r w:rsidRPr="00DD5A47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AA5413" w:rsidRPr="00DD5A47" w:rsidRDefault="00AA5413" w:rsidP="00AA5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413" w:rsidRPr="004F2523" w:rsidRDefault="00AA5413" w:rsidP="00AA5413">
      <w:pPr>
        <w:jc w:val="both"/>
        <w:rPr>
          <w:sz w:val="28"/>
          <w:szCs w:val="28"/>
        </w:rPr>
      </w:pPr>
      <w:r w:rsidRPr="004F2523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5245AA">
        <w:rPr>
          <w:sz w:val="28"/>
          <w:szCs w:val="28"/>
        </w:rPr>
        <w:t>И.М.Ишмухаметов</w:t>
      </w:r>
      <w:proofErr w:type="spellEnd"/>
    </w:p>
    <w:p w:rsidR="00AA5413" w:rsidRPr="00DD5A47" w:rsidRDefault="00AA5413" w:rsidP="00AA5413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8"/>
          <w:szCs w:val="28"/>
        </w:rPr>
      </w:pPr>
      <w:r w:rsidRPr="00DD5A47">
        <w:rPr>
          <w:sz w:val="28"/>
          <w:szCs w:val="28"/>
        </w:rPr>
        <w:t xml:space="preserve"> </w:t>
      </w: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AA5413" w:rsidRPr="00AA6CBE" w:rsidRDefault="00AA5413" w:rsidP="00AA5413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  <w:r w:rsidRPr="00AA6CBE">
        <w:t>Приложение №1</w:t>
      </w:r>
    </w:p>
    <w:p w:rsidR="00AA5413" w:rsidRPr="00AA6CBE" w:rsidRDefault="00AA5413" w:rsidP="00AA5413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Pr="007054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245AA">
        <w:rPr>
          <w:rFonts w:ascii="Times New Roman" w:hAnsi="Times New Roman" w:cs="Times New Roman"/>
          <w:sz w:val="24"/>
          <w:szCs w:val="24"/>
        </w:rPr>
        <w:lastRenderedPageBreak/>
        <w:t>Ишмухаметовский</w:t>
      </w:r>
      <w:proofErr w:type="spellEnd"/>
      <w:r w:rsidR="005245AA">
        <w:rPr>
          <w:rFonts w:ascii="Times New Roman" w:hAnsi="Times New Roman" w:cs="Times New Roman"/>
          <w:sz w:val="24"/>
          <w:szCs w:val="24"/>
        </w:rPr>
        <w:t xml:space="preserve"> </w:t>
      </w:r>
      <w:r w:rsidRPr="007054F9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 Республики Башкортостан</w:t>
      </w:r>
      <w:r w:rsidRPr="00AA6CBE">
        <w:rPr>
          <w:rStyle w:val="a7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5245AA">
        <w:rPr>
          <w:rFonts w:ascii="Times New Roman" w:hAnsi="Times New Roman" w:cs="Times New Roman"/>
          <w:sz w:val="24"/>
          <w:szCs w:val="24"/>
        </w:rPr>
        <w:t>11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5245AA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A5413" w:rsidRPr="00AA6CBE" w:rsidRDefault="00AA5413" w:rsidP="00AA5413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5245AA">
        <w:rPr>
          <w:rFonts w:ascii="Times New Roman" w:hAnsi="Times New Roman" w:cs="Times New Roman"/>
          <w:sz w:val="24"/>
          <w:szCs w:val="24"/>
        </w:rPr>
        <w:t>31</w:t>
      </w:r>
    </w:p>
    <w:p w:rsidR="00AA5413" w:rsidRDefault="00AA5413" w:rsidP="00AA54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A5413" w:rsidRPr="00AA6CBE" w:rsidRDefault="00AA5413" w:rsidP="00AA54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413" w:rsidRPr="00AA6CBE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A5413" w:rsidRPr="007054F9" w:rsidRDefault="00AA5413" w:rsidP="00AA5413">
      <w:pPr>
        <w:pStyle w:val="ConsPlusNormal"/>
        <w:jc w:val="center"/>
        <w:rPr>
          <w:rStyle w:val="a7"/>
          <w:rFonts w:ascii="Times New Roman" w:hAnsi="Times New Roman"/>
          <w:b w:val="0"/>
          <w:color w:val="000000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 w:rsidR="0052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 Республики Башкортостан,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 xml:space="preserve">а также незаконными решений </w:t>
      </w:r>
    </w:p>
    <w:p w:rsidR="00AA5413" w:rsidRPr="00AA6CBE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>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AA5413" w:rsidRPr="00AA6CBE" w:rsidRDefault="00AA5413" w:rsidP="00AA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413" w:rsidRPr="00AA6CBE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A5413" w:rsidRPr="00AA6CBE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413" w:rsidRPr="004F2523" w:rsidRDefault="00AA5413" w:rsidP="00AA541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 xml:space="preserve">а   также   незаконными    решений   и   действий </w:t>
      </w:r>
      <w:r w:rsidRPr="004F2523"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 xml:space="preserve"> (бездействия) </w:t>
      </w:r>
      <w:r w:rsidRPr="004F2523">
        <w:rPr>
          <w:rFonts w:ascii="Times New Roman" w:hAnsi="Times New Roman" w:cs="Times New Roman"/>
          <w:sz w:val="28"/>
          <w:szCs w:val="28"/>
        </w:rPr>
        <w:t xml:space="preserve">ее должностных лиц, регулирует вопросы деятельности рабочей группы по рассмотрению вопросов </w:t>
      </w:r>
      <w:proofErr w:type="gramStart"/>
      <w:r w:rsidRPr="004F2523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анализа 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</w:t>
      </w:r>
      <w:r w:rsidRPr="004F2523">
        <w:rPr>
          <w:rFonts w:ascii="Times New Roman" w:hAnsi="Times New Roman" w:cs="Times New Roman"/>
          <w:sz w:val="28"/>
          <w:szCs w:val="28"/>
        </w:rPr>
        <w:t xml:space="preserve">, </w:t>
      </w:r>
      <w:r w:rsidRPr="004F2523"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>а</w:t>
      </w:r>
      <w:r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ab/>
      </w:r>
      <w:r w:rsidRPr="004F2523"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>также    незаконными решений и действий (бездействия)</w:t>
      </w:r>
      <w:r w:rsidRPr="004F2523">
        <w:rPr>
          <w:rFonts w:ascii="Times New Roman" w:hAnsi="Times New Roman" w:cs="Times New Roman"/>
          <w:sz w:val="28"/>
          <w:szCs w:val="28"/>
        </w:rPr>
        <w:t xml:space="preserve"> ее должностных лиц (далее – рабочая группа, судебные решения).</w:t>
      </w:r>
      <w:proofErr w:type="gramEnd"/>
    </w:p>
    <w:p w:rsidR="00AA5413" w:rsidRPr="00AA6CBE" w:rsidRDefault="00AA5413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413" w:rsidRPr="00AA6CBE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глава администрации 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AA5413" w:rsidRPr="00CA7584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дата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назначается председателем</w:t>
      </w:r>
      <w:r w:rsidRPr="009C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15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A5413" w:rsidRPr="008C0A71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A5413" w:rsidRPr="004F252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</w:t>
      </w:r>
      <w:r w:rsidRPr="008C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участвовавшие в разработке </w:t>
      </w:r>
      <w:r w:rsidRPr="008C0A7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A5413" w:rsidRPr="008C0A71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  <w:proofErr w:type="gramEnd"/>
    </w:p>
    <w:p w:rsidR="00AA5413" w:rsidRPr="008C0A71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A5413" w:rsidRPr="008C0A71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AA5413" w:rsidRPr="00C51805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 </w:t>
      </w:r>
      <w:r w:rsidRPr="00AA6CBE">
        <w:rPr>
          <w:rFonts w:ascii="Times New Roman" w:hAnsi="Times New Roman" w:cs="Times New Roman"/>
          <w:sz w:val="28"/>
          <w:szCs w:val="28"/>
        </w:rPr>
        <w:t>и решений и совершени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ее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AA5413" w:rsidRPr="00AA6CBE" w:rsidRDefault="00AA5413" w:rsidP="00AA5413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2.7. Рабочая группа в ходе рассмотрения вопросов правоприменительной практики: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AA5413" w:rsidRPr="0098380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AA5413" w:rsidRPr="0098380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AA5413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выступлений, предложенные рекомендации;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AA5413" w:rsidRPr="00AA6CBE" w:rsidRDefault="00AA5413" w:rsidP="00AA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2.11. Председатель не позднее </w:t>
      </w:r>
      <w:r w:rsidRPr="009F3B93">
        <w:rPr>
          <w:rFonts w:ascii="Times New Roman" w:hAnsi="Times New Roman" w:cs="Times New Roman"/>
          <w:sz w:val="28"/>
          <w:szCs w:val="28"/>
        </w:rPr>
        <w:t>15</w:t>
      </w:r>
      <w:r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AA5413" w:rsidRPr="004F2523" w:rsidRDefault="00AA5413" w:rsidP="00AA541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</w:t>
      </w:r>
      <w:r w:rsidRPr="006658B6">
        <w:rPr>
          <w:rStyle w:val="a7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должностных</w:t>
      </w:r>
      <w:r>
        <w:rPr>
          <w:rFonts w:ascii="Times New Roman" w:hAnsi="Times New Roman" w:cs="Times New Roman"/>
          <w:sz w:val="20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AA5413" w:rsidRPr="004F2523" w:rsidRDefault="00AA5413" w:rsidP="00AA54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 соответствующая информация и</w:t>
      </w:r>
      <w:r>
        <w:rPr>
          <w:rFonts w:ascii="Times New Roman" w:hAnsi="Times New Roman" w:cs="Times New Roman"/>
          <w:sz w:val="28"/>
          <w:szCs w:val="28"/>
        </w:rPr>
        <w:br/>
        <w:t>материалы направляются в уполномоченные органы в соответствии с установленной компетенцией.</w:t>
      </w: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8"/>
          <w:szCs w:val="28"/>
          <w:vertAlign w:val="superscript"/>
        </w:rPr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8"/>
          <w:szCs w:val="28"/>
          <w:vertAlign w:val="superscript"/>
        </w:rPr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t xml:space="preserve">     </w:t>
      </w: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AA5413" w:rsidRPr="003520F8" w:rsidRDefault="00AA5413" w:rsidP="00AA5413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t xml:space="preserve">       </w:t>
      </w:r>
      <w:r w:rsidRPr="003520F8">
        <w:t>Приложение №</w:t>
      </w:r>
      <w:r>
        <w:t>2</w:t>
      </w:r>
    </w:p>
    <w:p w:rsidR="00AA5413" w:rsidRPr="00AA6CBE" w:rsidRDefault="00AA5413" w:rsidP="00AA5413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Pr="004F25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245AA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4F252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 </w:t>
      </w:r>
      <w:r w:rsidRPr="004F2523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</w:t>
      </w:r>
      <w:r w:rsidRPr="00AA6CBE">
        <w:rPr>
          <w:rStyle w:val="a7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5245AA">
        <w:rPr>
          <w:rFonts w:ascii="Times New Roman" w:hAnsi="Times New Roman" w:cs="Times New Roman"/>
          <w:sz w:val="24"/>
          <w:szCs w:val="24"/>
        </w:rPr>
        <w:t>11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5245AA">
        <w:rPr>
          <w:rFonts w:ascii="Times New Roman" w:hAnsi="Times New Roman" w:cs="Times New Roman"/>
          <w:sz w:val="24"/>
          <w:szCs w:val="24"/>
        </w:rPr>
        <w:t>августа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A5413" w:rsidRPr="00AA6CBE" w:rsidRDefault="00AA5413" w:rsidP="00AA5413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5245AA">
        <w:rPr>
          <w:rFonts w:ascii="Times New Roman" w:hAnsi="Times New Roman" w:cs="Times New Roman"/>
          <w:sz w:val="24"/>
          <w:szCs w:val="24"/>
        </w:rPr>
        <w:t>31</w:t>
      </w:r>
    </w:p>
    <w:p w:rsidR="00AA5413" w:rsidRPr="00EB7FBE" w:rsidRDefault="00AA5413" w:rsidP="00AA5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413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A5413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 </w:t>
      </w:r>
    </w:p>
    <w:p w:rsidR="00AA5413" w:rsidRDefault="00AA5413" w:rsidP="00AA5413">
      <w:pPr>
        <w:autoSpaceDE w:val="0"/>
        <w:autoSpaceDN w:val="0"/>
        <w:adjustRightInd w:val="0"/>
        <w:jc w:val="both"/>
        <w:rPr>
          <w:rStyle w:val="a7"/>
          <w:b w:val="0"/>
          <w:i/>
          <w:color w:val="000000"/>
          <w:sz w:val="20"/>
          <w:shd w:val="clear" w:color="auto" w:fill="FFFFFF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AA5413" w:rsidRPr="004F2523" w:rsidRDefault="00AA5413" w:rsidP="00AA5413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</w:t>
      </w:r>
      <w:r w:rsidRPr="008C0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 Республики Башкортостан, а также незаконными</w:t>
      </w:r>
      <w:r>
        <w:rPr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решений и действий (бездействия) ее должностных лиц:</w:t>
      </w:r>
    </w:p>
    <w:p w:rsidR="00AA5413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413" w:rsidRDefault="00AA5413" w:rsidP="00AA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413" w:rsidRDefault="005245AA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И.М.Ишмухаметов</w:t>
      </w:r>
      <w:proofErr w:type="spellEnd"/>
      <w:r w:rsidR="00AA5413">
        <w:rPr>
          <w:rFonts w:ascii="Times New Roman" w:hAnsi="Times New Roman" w:cs="Times New Roman"/>
          <w:sz w:val="28"/>
          <w:szCs w:val="28"/>
        </w:rPr>
        <w:t xml:space="preserve">       </w:t>
      </w:r>
      <w:r w:rsidR="00AA5413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</w:t>
      </w:r>
      <w:r w:rsidR="00AA5413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AA5413" w:rsidRPr="002776C1" w:rsidRDefault="00AA5413" w:rsidP="00AA5413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AA5413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AA5413" w:rsidRDefault="00AA5413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413" w:rsidRDefault="005245AA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Ю.С.Хасанов</w:t>
      </w:r>
      <w:r w:rsidR="00AA54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413" w:rsidRPr="00CD105D">
        <w:rPr>
          <w:rFonts w:ascii="Times New Roman" w:hAnsi="Times New Roman" w:cs="Times New Roman"/>
          <w:sz w:val="28"/>
          <w:szCs w:val="28"/>
          <w:u w:val="single"/>
        </w:rPr>
        <w:t xml:space="preserve">депутат округ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A5413">
        <w:rPr>
          <w:rFonts w:ascii="Times New Roman" w:hAnsi="Times New Roman" w:cs="Times New Roman"/>
          <w:sz w:val="28"/>
          <w:szCs w:val="28"/>
        </w:rPr>
        <w:t xml:space="preserve">, секретарь рабочей группы </w:t>
      </w:r>
    </w:p>
    <w:p w:rsidR="00AA5413" w:rsidRPr="002776C1" w:rsidRDefault="00AA5413" w:rsidP="00AA5413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(должность)</w:t>
      </w:r>
    </w:p>
    <w:p w:rsidR="00AA5413" w:rsidRDefault="00AA5413" w:rsidP="00AA5413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AA5413" w:rsidRDefault="00AA5413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AA5413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AA5413" w:rsidRDefault="005245AA" w:rsidP="00AA5413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Байгильдина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Г.Х.</w:t>
      </w:r>
      <w:r w:rsidR="00AA54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413"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r w:rsidR="00AA5413">
        <w:rPr>
          <w:rFonts w:ascii="Times New Roman" w:hAnsi="Times New Roman" w:cs="Times New Roman"/>
          <w:sz w:val="28"/>
          <w:szCs w:val="28"/>
        </w:rPr>
        <w:t xml:space="preserve">, </w:t>
      </w:r>
      <w:r w:rsidR="00AA5413"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="00AA5413"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A5413" w:rsidRDefault="00AA5413" w:rsidP="00AA5413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AA5413" w:rsidRDefault="00AA5413" w:rsidP="00AA5413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 в 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13" w:rsidRDefault="00AA5413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45AA">
        <w:rPr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 Республики Башкортостан </w:t>
      </w:r>
    </w:p>
    <w:p w:rsidR="00AA5413" w:rsidRDefault="00AA5413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_________________      </w:t>
      </w:r>
    </w:p>
    <w:p w:rsidR="00AA5413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p w:rsidR="00AA5413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A5413" w:rsidRPr="00033064" w:rsidRDefault="00AA5413" w:rsidP="00AA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</w:p>
    <w:p w:rsidR="00AA5413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(должность)</w:t>
      </w:r>
    </w:p>
    <w:p w:rsidR="00AA5413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AA5413" w:rsidRPr="00033064" w:rsidRDefault="00AA5413" w:rsidP="00AA5413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</w:p>
    <w:p w:rsidR="00AA5413" w:rsidRPr="003520F8" w:rsidRDefault="00AA5413" w:rsidP="00AA54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p w:rsidR="00094B44" w:rsidRPr="00094B44" w:rsidRDefault="00094B44" w:rsidP="00AA5413">
      <w:pPr>
        <w:rPr>
          <w:sz w:val="28"/>
          <w:szCs w:val="28"/>
        </w:rPr>
      </w:pPr>
    </w:p>
    <w:sectPr w:rsidR="00094B44" w:rsidRPr="00094B44" w:rsidSect="00832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0F" w:rsidRDefault="00E4230F" w:rsidP="004B5846">
      <w:r>
        <w:separator/>
      </w:r>
    </w:p>
  </w:endnote>
  <w:endnote w:type="continuationSeparator" w:id="0">
    <w:p w:rsidR="00E4230F" w:rsidRDefault="00E4230F" w:rsidP="004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0F" w:rsidRDefault="00E4230F" w:rsidP="004B5846">
      <w:r>
        <w:separator/>
      </w:r>
    </w:p>
  </w:footnote>
  <w:footnote w:type="continuationSeparator" w:id="0">
    <w:p w:rsidR="00E4230F" w:rsidRDefault="00E4230F" w:rsidP="004B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F5"/>
    <w:multiLevelType w:val="hybridMultilevel"/>
    <w:tmpl w:val="68A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6"/>
    <w:rsid w:val="00094B44"/>
    <w:rsid w:val="000C62AE"/>
    <w:rsid w:val="000E0642"/>
    <w:rsid w:val="000F7300"/>
    <w:rsid w:val="00103FFF"/>
    <w:rsid w:val="0011534D"/>
    <w:rsid w:val="001F3048"/>
    <w:rsid w:val="00207CE0"/>
    <w:rsid w:val="0026222E"/>
    <w:rsid w:val="002B490A"/>
    <w:rsid w:val="00384CF5"/>
    <w:rsid w:val="004B5846"/>
    <w:rsid w:val="004E1A77"/>
    <w:rsid w:val="005245AA"/>
    <w:rsid w:val="006267AA"/>
    <w:rsid w:val="006A514C"/>
    <w:rsid w:val="006B766F"/>
    <w:rsid w:val="007C424C"/>
    <w:rsid w:val="007D3C82"/>
    <w:rsid w:val="00832CF0"/>
    <w:rsid w:val="008F63D3"/>
    <w:rsid w:val="00911A72"/>
    <w:rsid w:val="00921E46"/>
    <w:rsid w:val="009420E1"/>
    <w:rsid w:val="009F0C92"/>
    <w:rsid w:val="00A60BFF"/>
    <w:rsid w:val="00A938AE"/>
    <w:rsid w:val="00A97D2D"/>
    <w:rsid w:val="00AA5413"/>
    <w:rsid w:val="00AB2A7D"/>
    <w:rsid w:val="00AD1CFA"/>
    <w:rsid w:val="00B30214"/>
    <w:rsid w:val="00B6682C"/>
    <w:rsid w:val="00B7796B"/>
    <w:rsid w:val="00BC5EB3"/>
    <w:rsid w:val="00C06F80"/>
    <w:rsid w:val="00CE3895"/>
    <w:rsid w:val="00D42C29"/>
    <w:rsid w:val="00DD4981"/>
    <w:rsid w:val="00E4230F"/>
    <w:rsid w:val="00EF49D7"/>
    <w:rsid w:val="00F8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FF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FFF"/>
    <w:rPr>
      <w:rFonts w:ascii="BashFont" w:eastAsia="Times New Roman" w:hAnsi="BashFont" w:cs="Times New Roman"/>
      <w:sz w:val="28"/>
      <w:szCs w:val="20"/>
      <w:lang w:eastAsia="ru-RU"/>
    </w:rPr>
  </w:style>
  <w:style w:type="paragraph" w:customStyle="1" w:styleId="ConsPlusNormal">
    <w:name w:val="ConsPlusNormal"/>
    <w:rsid w:val="00AA5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AA5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2022-05-12T05:45:00Z</cp:lastPrinted>
  <dcterms:created xsi:type="dcterms:W3CDTF">2022-08-17T07:11:00Z</dcterms:created>
  <dcterms:modified xsi:type="dcterms:W3CDTF">2022-08-17T07:26:00Z</dcterms:modified>
</cp:coreProperties>
</file>