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22" w:rsidRPr="00365F22" w:rsidRDefault="00365F22" w:rsidP="003F69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F2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месячному отчету консолидированного бюджета </w:t>
      </w:r>
      <w:r w:rsidR="00873311">
        <w:rPr>
          <w:rFonts w:ascii="Times New Roman" w:hAnsi="Times New Roman" w:cs="Times New Roman"/>
          <w:b/>
          <w:sz w:val="24"/>
          <w:szCs w:val="24"/>
        </w:rPr>
        <w:t>на</w:t>
      </w:r>
      <w:r w:rsidR="00F21EB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93070">
        <w:rPr>
          <w:rFonts w:ascii="Times New Roman" w:hAnsi="Times New Roman" w:cs="Times New Roman"/>
          <w:b/>
          <w:sz w:val="24"/>
          <w:szCs w:val="24"/>
        </w:rPr>
        <w:t>июля</w:t>
      </w:r>
      <w:r w:rsidR="00DB7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96B">
        <w:rPr>
          <w:rFonts w:ascii="Times New Roman" w:hAnsi="Times New Roman" w:cs="Times New Roman"/>
          <w:b/>
          <w:sz w:val="24"/>
          <w:szCs w:val="24"/>
        </w:rPr>
        <w:t>202</w:t>
      </w:r>
      <w:r w:rsidR="00A4736E">
        <w:rPr>
          <w:rFonts w:ascii="Times New Roman" w:hAnsi="Times New Roman" w:cs="Times New Roman"/>
          <w:b/>
          <w:sz w:val="24"/>
          <w:szCs w:val="24"/>
        </w:rPr>
        <w:t>4</w:t>
      </w:r>
      <w:r w:rsidRPr="00365F22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proofErr w:type="spellStart"/>
      <w:r w:rsidR="00DF19FB">
        <w:rPr>
          <w:rFonts w:ascii="Times New Roman" w:hAnsi="Times New Roman" w:cs="Times New Roman"/>
          <w:b/>
          <w:sz w:val="24"/>
          <w:szCs w:val="24"/>
        </w:rPr>
        <w:t>Ишмухаметовский</w:t>
      </w:r>
      <w:proofErr w:type="spellEnd"/>
      <w:r w:rsidRPr="00365F22"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Баймакский район Республики Башкортостан</w:t>
      </w:r>
    </w:p>
    <w:p w:rsidR="00787669" w:rsidRPr="008132F1" w:rsidRDefault="005027F3" w:rsidP="00991A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BF16EE" w:rsidRPr="008132F1">
        <w:rPr>
          <w:rFonts w:ascii="Times New Roman" w:hAnsi="Times New Roman" w:cs="Times New Roman"/>
          <w:sz w:val="24"/>
          <w:szCs w:val="24"/>
        </w:rPr>
        <w:t>Финансового управления Администрации муниципального района Баймакский район Республики Башкортостан</w:t>
      </w:r>
      <w:r w:rsidRPr="008132F1">
        <w:rPr>
          <w:rFonts w:ascii="Times New Roman" w:hAnsi="Times New Roman" w:cs="Times New Roman"/>
          <w:sz w:val="24"/>
          <w:szCs w:val="24"/>
        </w:rPr>
        <w:t>, по состоянию на 1</w:t>
      </w:r>
      <w:r w:rsidR="00B93070">
        <w:rPr>
          <w:rFonts w:ascii="Times New Roman" w:hAnsi="Times New Roman" w:cs="Times New Roman"/>
          <w:sz w:val="24"/>
          <w:szCs w:val="24"/>
        </w:rPr>
        <w:t xml:space="preserve">июля </w:t>
      </w:r>
      <w:r w:rsidR="008676B6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>20</w:t>
      </w:r>
      <w:r w:rsidR="003F696B">
        <w:rPr>
          <w:rFonts w:ascii="Times New Roman" w:hAnsi="Times New Roman" w:cs="Times New Roman"/>
          <w:sz w:val="24"/>
          <w:szCs w:val="24"/>
        </w:rPr>
        <w:t>2</w:t>
      </w:r>
      <w:r w:rsidR="00A4736E">
        <w:rPr>
          <w:rFonts w:ascii="Times New Roman" w:hAnsi="Times New Roman" w:cs="Times New Roman"/>
          <w:sz w:val="24"/>
          <w:szCs w:val="24"/>
        </w:rPr>
        <w:t>4</w:t>
      </w:r>
      <w:r w:rsidRPr="008132F1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8132F1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D11C1B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11C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33193">
        <w:rPr>
          <w:rFonts w:ascii="Times New Roman" w:hAnsi="Times New Roman" w:cs="Times New Roman"/>
          <w:sz w:val="24"/>
          <w:szCs w:val="24"/>
        </w:rPr>
        <w:t>Ишмухаметовского</w:t>
      </w:r>
      <w:proofErr w:type="spellEnd"/>
      <w:r w:rsidR="00365F22">
        <w:rPr>
          <w:rFonts w:ascii="Times New Roman" w:hAnsi="Times New Roman" w:cs="Times New Roman"/>
          <w:sz w:val="24"/>
          <w:szCs w:val="24"/>
        </w:rPr>
        <w:t xml:space="preserve"> </w:t>
      </w:r>
      <w:r w:rsidR="00D11C1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F16EE" w:rsidRPr="008132F1">
        <w:rPr>
          <w:rFonts w:ascii="Times New Roman" w:hAnsi="Times New Roman" w:cs="Times New Roman"/>
          <w:sz w:val="24"/>
          <w:szCs w:val="24"/>
        </w:rPr>
        <w:t xml:space="preserve">Баймакский район </w:t>
      </w:r>
      <w:r w:rsidRPr="008132F1">
        <w:rPr>
          <w:rFonts w:ascii="Times New Roman" w:hAnsi="Times New Roman" w:cs="Times New Roman"/>
          <w:sz w:val="24"/>
          <w:szCs w:val="24"/>
        </w:rPr>
        <w:t>по доходам составило</w:t>
      </w:r>
      <w:r w:rsidR="00B93070">
        <w:rPr>
          <w:rFonts w:ascii="Times New Roman" w:hAnsi="Times New Roman" w:cs="Times New Roman"/>
          <w:sz w:val="24"/>
          <w:szCs w:val="24"/>
        </w:rPr>
        <w:t>1804734,58</w:t>
      </w:r>
      <w:r w:rsidR="008076E8" w:rsidRPr="008132F1">
        <w:rPr>
          <w:rFonts w:ascii="Times New Roman" w:hAnsi="Times New Roman" w:cs="Times New Roman"/>
          <w:sz w:val="24"/>
          <w:szCs w:val="24"/>
        </w:rPr>
        <w:t xml:space="preserve"> тыс.</w:t>
      </w:r>
      <w:r w:rsidRPr="008132F1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B93070">
        <w:rPr>
          <w:rFonts w:ascii="Times New Roman" w:hAnsi="Times New Roman" w:cs="Times New Roman"/>
          <w:sz w:val="24"/>
          <w:szCs w:val="24"/>
        </w:rPr>
        <w:t>40,60</w:t>
      </w:r>
      <w:r w:rsidR="00565F56">
        <w:rPr>
          <w:rFonts w:ascii="Times New Roman" w:hAnsi="Times New Roman" w:cs="Times New Roman"/>
          <w:sz w:val="24"/>
          <w:szCs w:val="24"/>
        </w:rPr>
        <w:t xml:space="preserve"> </w:t>
      </w:r>
      <w:r w:rsidR="00F21EBD">
        <w:rPr>
          <w:rFonts w:ascii="Times New Roman" w:hAnsi="Times New Roman" w:cs="Times New Roman"/>
          <w:sz w:val="24"/>
          <w:szCs w:val="24"/>
        </w:rPr>
        <w:t xml:space="preserve">% </w:t>
      </w:r>
      <w:r w:rsidRPr="008132F1">
        <w:rPr>
          <w:rFonts w:ascii="Times New Roman" w:hAnsi="Times New Roman" w:cs="Times New Roman"/>
          <w:sz w:val="24"/>
          <w:szCs w:val="24"/>
        </w:rPr>
        <w:t>к  годовому плану</w:t>
      </w:r>
      <w:r w:rsidR="00DD6078">
        <w:rPr>
          <w:rFonts w:ascii="Times New Roman" w:hAnsi="Times New Roman" w:cs="Times New Roman"/>
          <w:sz w:val="24"/>
          <w:szCs w:val="24"/>
        </w:rPr>
        <w:t>.</w:t>
      </w:r>
      <w:r w:rsidR="00D11C1B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>Основными источниками доходов</w:t>
      </w:r>
      <w:r w:rsidR="0064007A">
        <w:rPr>
          <w:rFonts w:ascii="Times New Roman" w:hAnsi="Times New Roman" w:cs="Times New Roman"/>
          <w:sz w:val="24"/>
          <w:szCs w:val="24"/>
        </w:rPr>
        <w:t xml:space="preserve"> в структуре налоговых и неналоговых поступлений,</w:t>
      </w:r>
      <w:r w:rsidRPr="008132F1">
        <w:rPr>
          <w:rFonts w:ascii="Times New Roman" w:hAnsi="Times New Roman" w:cs="Times New Roman"/>
          <w:sz w:val="24"/>
          <w:szCs w:val="24"/>
        </w:rPr>
        <w:t xml:space="preserve"> являются:</w:t>
      </w:r>
      <w:r w:rsidR="00D11C1B">
        <w:rPr>
          <w:rFonts w:ascii="Times New Roman" w:hAnsi="Times New Roman" w:cs="Times New Roman"/>
          <w:sz w:val="24"/>
          <w:szCs w:val="24"/>
        </w:rPr>
        <w:t xml:space="preserve"> налог</w:t>
      </w:r>
      <w:r w:rsidR="0064007A">
        <w:rPr>
          <w:rFonts w:ascii="Times New Roman" w:hAnsi="Times New Roman" w:cs="Times New Roman"/>
          <w:sz w:val="24"/>
          <w:szCs w:val="24"/>
        </w:rPr>
        <w:t xml:space="preserve"> на имущество </w:t>
      </w:r>
      <w:r w:rsidR="00B93070">
        <w:rPr>
          <w:rFonts w:ascii="Times New Roman" w:hAnsi="Times New Roman" w:cs="Times New Roman"/>
          <w:sz w:val="24"/>
          <w:szCs w:val="24"/>
        </w:rPr>
        <w:t>39314,97</w:t>
      </w:r>
      <w:r w:rsidR="0064007A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 w:rsidR="006400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11C1B">
        <w:rPr>
          <w:rFonts w:ascii="Times New Roman" w:hAnsi="Times New Roman" w:cs="Times New Roman"/>
          <w:sz w:val="24"/>
          <w:szCs w:val="24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B93070">
        <w:rPr>
          <w:rFonts w:ascii="Times New Roman" w:hAnsi="Times New Roman" w:cs="Times New Roman"/>
          <w:sz w:val="24"/>
          <w:szCs w:val="24"/>
        </w:rPr>
        <w:t>15,21</w:t>
      </w:r>
      <w:r w:rsidR="008676B6">
        <w:rPr>
          <w:rFonts w:ascii="Times New Roman" w:hAnsi="Times New Roman" w:cs="Times New Roman"/>
          <w:sz w:val="24"/>
          <w:szCs w:val="24"/>
        </w:rPr>
        <w:t xml:space="preserve"> </w:t>
      </w:r>
      <w:r w:rsidR="006609CB">
        <w:rPr>
          <w:rFonts w:ascii="Times New Roman" w:hAnsi="Times New Roman" w:cs="Times New Roman"/>
          <w:sz w:val="24"/>
          <w:szCs w:val="24"/>
        </w:rPr>
        <w:t>%</w:t>
      </w:r>
      <w:r w:rsidR="00591D91">
        <w:rPr>
          <w:rFonts w:ascii="Times New Roman" w:hAnsi="Times New Roman" w:cs="Times New Roman"/>
          <w:sz w:val="24"/>
          <w:szCs w:val="24"/>
        </w:rPr>
        <w:t xml:space="preserve"> от налоговых и неналоговых доходов; единый сельскохозяйственный налог</w:t>
      </w:r>
      <w:r w:rsidR="0064007A">
        <w:rPr>
          <w:rFonts w:ascii="Times New Roman" w:hAnsi="Times New Roman" w:cs="Times New Roman"/>
          <w:sz w:val="24"/>
          <w:szCs w:val="24"/>
        </w:rPr>
        <w:t xml:space="preserve"> </w:t>
      </w:r>
      <w:r w:rsidR="00B93070">
        <w:rPr>
          <w:rFonts w:ascii="Times New Roman" w:hAnsi="Times New Roman" w:cs="Times New Roman"/>
          <w:sz w:val="24"/>
          <w:szCs w:val="24"/>
        </w:rPr>
        <w:t>4962,60</w:t>
      </w:r>
      <w:r w:rsidR="00591D91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591D9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91D91">
        <w:rPr>
          <w:rFonts w:ascii="Times New Roman" w:hAnsi="Times New Roman" w:cs="Times New Roman"/>
          <w:sz w:val="24"/>
          <w:szCs w:val="24"/>
        </w:rPr>
        <w:t xml:space="preserve">, </w:t>
      </w:r>
      <w:r w:rsidR="0064007A">
        <w:rPr>
          <w:rFonts w:ascii="Times New Roman" w:hAnsi="Times New Roman" w:cs="Times New Roman"/>
          <w:sz w:val="24"/>
          <w:szCs w:val="24"/>
        </w:rPr>
        <w:t>или</w:t>
      </w:r>
      <w:r w:rsidR="00591D91">
        <w:rPr>
          <w:rFonts w:ascii="Times New Roman" w:hAnsi="Times New Roman" w:cs="Times New Roman"/>
          <w:sz w:val="24"/>
          <w:szCs w:val="24"/>
        </w:rPr>
        <w:t xml:space="preserve"> </w:t>
      </w:r>
      <w:r w:rsidR="00B93070">
        <w:rPr>
          <w:rFonts w:ascii="Times New Roman" w:hAnsi="Times New Roman" w:cs="Times New Roman"/>
          <w:sz w:val="24"/>
          <w:szCs w:val="24"/>
        </w:rPr>
        <w:t>33,08</w:t>
      </w:r>
      <w:r w:rsidR="00790457">
        <w:rPr>
          <w:rFonts w:ascii="Times New Roman" w:hAnsi="Times New Roman" w:cs="Times New Roman"/>
          <w:sz w:val="24"/>
          <w:szCs w:val="24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</w:rPr>
        <w:t>% в структуре налоговых и неналоговых доходов;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  <w:r w:rsidR="00D11C1B">
        <w:rPr>
          <w:rFonts w:ascii="Times New Roman" w:hAnsi="Times New Roman" w:cs="Times New Roman"/>
          <w:sz w:val="24"/>
          <w:szCs w:val="24"/>
        </w:rPr>
        <w:t>НДФЛ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  <w:r w:rsidR="00B93070">
        <w:rPr>
          <w:rFonts w:ascii="Times New Roman" w:hAnsi="Times New Roman" w:cs="Times New Roman"/>
          <w:sz w:val="24"/>
          <w:szCs w:val="24"/>
        </w:rPr>
        <w:t>23219,01</w:t>
      </w:r>
      <w:r w:rsidR="006609CB">
        <w:rPr>
          <w:rFonts w:ascii="Times New Roman" w:hAnsi="Times New Roman" w:cs="Times New Roman"/>
          <w:sz w:val="24"/>
          <w:szCs w:val="24"/>
        </w:rPr>
        <w:t xml:space="preserve"> </w:t>
      </w:r>
      <w:r w:rsidR="00CA2A3A" w:rsidRPr="008132F1">
        <w:rPr>
          <w:rFonts w:ascii="Times New Roman" w:hAnsi="Times New Roman" w:cs="Times New Roman"/>
          <w:sz w:val="24"/>
          <w:szCs w:val="24"/>
        </w:rPr>
        <w:t>тыс</w:t>
      </w:r>
      <w:r w:rsidRPr="008132F1">
        <w:rPr>
          <w:rFonts w:ascii="Times New Roman" w:hAnsi="Times New Roman" w:cs="Times New Roman"/>
          <w:sz w:val="24"/>
          <w:szCs w:val="24"/>
        </w:rPr>
        <w:t>. рублей</w:t>
      </w:r>
      <w:r w:rsidR="005C6667">
        <w:rPr>
          <w:rFonts w:ascii="Times New Roman" w:hAnsi="Times New Roman" w:cs="Times New Roman"/>
          <w:sz w:val="24"/>
          <w:szCs w:val="24"/>
        </w:rPr>
        <w:t xml:space="preserve"> что составляет </w:t>
      </w:r>
      <w:r w:rsidR="00B93070">
        <w:rPr>
          <w:rFonts w:ascii="Times New Roman" w:hAnsi="Times New Roman" w:cs="Times New Roman"/>
          <w:sz w:val="24"/>
          <w:szCs w:val="24"/>
        </w:rPr>
        <w:t>57,62</w:t>
      </w:r>
      <w:r w:rsidR="00033193">
        <w:rPr>
          <w:rFonts w:ascii="Times New Roman" w:hAnsi="Times New Roman" w:cs="Times New Roman"/>
          <w:sz w:val="24"/>
          <w:szCs w:val="24"/>
        </w:rPr>
        <w:t xml:space="preserve"> </w:t>
      </w:r>
      <w:r w:rsidR="005C6667">
        <w:rPr>
          <w:rFonts w:ascii="Times New Roman" w:hAnsi="Times New Roman" w:cs="Times New Roman"/>
          <w:sz w:val="24"/>
          <w:szCs w:val="24"/>
        </w:rPr>
        <w:t xml:space="preserve">% от </w:t>
      </w:r>
      <w:r w:rsidR="00E44E5C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proofErr w:type="gramStart"/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  <w:r w:rsidR="007F55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F55DF">
        <w:rPr>
          <w:rFonts w:ascii="Times New Roman" w:hAnsi="Times New Roman" w:cs="Times New Roman"/>
          <w:sz w:val="24"/>
          <w:szCs w:val="24"/>
        </w:rPr>
        <w:t>земельный налог-</w:t>
      </w:r>
      <w:r w:rsidR="00B93070">
        <w:rPr>
          <w:rFonts w:ascii="Times New Roman" w:hAnsi="Times New Roman" w:cs="Times New Roman"/>
          <w:sz w:val="24"/>
          <w:szCs w:val="24"/>
        </w:rPr>
        <w:t>27870,95</w:t>
      </w:r>
      <w:r w:rsidR="00033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5DF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F55DF">
        <w:rPr>
          <w:rFonts w:ascii="Times New Roman" w:hAnsi="Times New Roman" w:cs="Times New Roman"/>
          <w:sz w:val="24"/>
          <w:szCs w:val="24"/>
        </w:rPr>
        <w:t>,</w:t>
      </w:r>
      <w:r w:rsidR="00565F56">
        <w:rPr>
          <w:rFonts w:ascii="Times New Roman" w:hAnsi="Times New Roman" w:cs="Times New Roman"/>
          <w:sz w:val="24"/>
          <w:szCs w:val="24"/>
        </w:rPr>
        <w:t xml:space="preserve"> </w:t>
      </w:r>
      <w:r w:rsidR="005C6667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B93070">
        <w:rPr>
          <w:rFonts w:ascii="Times New Roman" w:hAnsi="Times New Roman" w:cs="Times New Roman"/>
          <w:sz w:val="24"/>
          <w:szCs w:val="24"/>
        </w:rPr>
        <w:t>12,83</w:t>
      </w:r>
      <w:r w:rsidR="00033193">
        <w:rPr>
          <w:rFonts w:ascii="Times New Roman" w:hAnsi="Times New Roman" w:cs="Times New Roman"/>
          <w:sz w:val="24"/>
          <w:szCs w:val="24"/>
        </w:rPr>
        <w:t xml:space="preserve"> </w:t>
      </w:r>
      <w:r w:rsidR="005C6667">
        <w:rPr>
          <w:rFonts w:ascii="Times New Roman" w:hAnsi="Times New Roman" w:cs="Times New Roman"/>
          <w:sz w:val="24"/>
          <w:szCs w:val="24"/>
        </w:rPr>
        <w:t xml:space="preserve">% </w:t>
      </w:r>
      <w:r w:rsidR="00DB70AD">
        <w:rPr>
          <w:rFonts w:ascii="Times New Roman" w:hAnsi="Times New Roman" w:cs="Times New Roman"/>
          <w:sz w:val="24"/>
          <w:szCs w:val="24"/>
        </w:rPr>
        <w:t xml:space="preserve"> </w:t>
      </w:r>
      <w:r w:rsidR="005C6667">
        <w:rPr>
          <w:rFonts w:ascii="Times New Roman" w:hAnsi="Times New Roman" w:cs="Times New Roman"/>
          <w:sz w:val="24"/>
          <w:szCs w:val="24"/>
        </w:rPr>
        <w:t xml:space="preserve">от </w:t>
      </w:r>
      <w:r w:rsidR="00E44E5C">
        <w:rPr>
          <w:rFonts w:ascii="Times New Roman" w:hAnsi="Times New Roman" w:cs="Times New Roman"/>
          <w:sz w:val="24"/>
          <w:szCs w:val="24"/>
        </w:rPr>
        <w:t xml:space="preserve">налоговых и неналоговых доходов </w:t>
      </w:r>
      <w:bookmarkStart w:id="0" w:name="_GoBack"/>
      <w:bookmarkEnd w:id="0"/>
    </w:p>
    <w:p w:rsidR="00591D9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B93070">
        <w:rPr>
          <w:rFonts w:ascii="Times New Roman" w:hAnsi="Times New Roman" w:cs="Times New Roman"/>
          <w:sz w:val="24"/>
          <w:szCs w:val="24"/>
        </w:rPr>
        <w:t>173393800</w:t>
      </w:r>
      <w:r w:rsidR="006C200B" w:rsidRPr="008132F1">
        <w:rPr>
          <w:rFonts w:ascii="Times New Roman" w:hAnsi="Times New Roman" w:cs="Times New Roman"/>
          <w:sz w:val="24"/>
          <w:szCs w:val="24"/>
        </w:rPr>
        <w:t xml:space="preserve"> тыс</w:t>
      </w:r>
      <w:r w:rsidR="00591D91">
        <w:rPr>
          <w:rFonts w:ascii="Times New Roman" w:hAnsi="Times New Roman" w:cs="Times New Roman"/>
          <w:sz w:val="24"/>
          <w:szCs w:val="24"/>
        </w:rPr>
        <w:t xml:space="preserve">. рублей, что составляет </w:t>
      </w:r>
      <w:r w:rsidR="00B93070">
        <w:rPr>
          <w:rFonts w:ascii="Times New Roman" w:hAnsi="Times New Roman" w:cs="Times New Roman"/>
          <w:sz w:val="24"/>
          <w:szCs w:val="24"/>
        </w:rPr>
        <w:t>42,07</w:t>
      </w:r>
      <w:r w:rsidR="008676B6">
        <w:rPr>
          <w:rFonts w:ascii="Times New Roman" w:hAnsi="Times New Roman" w:cs="Times New Roman"/>
          <w:sz w:val="24"/>
          <w:szCs w:val="24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</w:rPr>
        <w:t>% от</w:t>
      </w:r>
      <w:r w:rsidR="0064007A">
        <w:rPr>
          <w:rFonts w:ascii="Times New Roman" w:hAnsi="Times New Roman" w:cs="Times New Roman"/>
          <w:sz w:val="24"/>
          <w:szCs w:val="24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</w:rPr>
        <w:t>общего дохода поступивших за первые</w:t>
      </w:r>
      <w:r w:rsidR="00DB70AD">
        <w:rPr>
          <w:rFonts w:ascii="Times New Roman" w:hAnsi="Times New Roman" w:cs="Times New Roman"/>
          <w:sz w:val="24"/>
          <w:szCs w:val="24"/>
        </w:rPr>
        <w:t xml:space="preserve"> </w:t>
      </w:r>
      <w:r w:rsidR="00B93070">
        <w:rPr>
          <w:rFonts w:ascii="Times New Roman" w:hAnsi="Times New Roman" w:cs="Times New Roman"/>
          <w:sz w:val="24"/>
          <w:szCs w:val="24"/>
        </w:rPr>
        <w:t>шесть</w:t>
      </w:r>
      <w:r w:rsidR="000729A4">
        <w:rPr>
          <w:rFonts w:ascii="Times New Roman" w:hAnsi="Times New Roman" w:cs="Times New Roman"/>
          <w:sz w:val="24"/>
          <w:szCs w:val="24"/>
        </w:rPr>
        <w:t xml:space="preserve"> </w:t>
      </w:r>
      <w:r w:rsidR="00591D91">
        <w:rPr>
          <w:rFonts w:ascii="Times New Roman" w:hAnsi="Times New Roman" w:cs="Times New Roman"/>
          <w:sz w:val="24"/>
          <w:szCs w:val="24"/>
        </w:rPr>
        <w:t>месяц</w:t>
      </w:r>
      <w:r w:rsidR="00B93070">
        <w:rPr>
          <w:rFonts w:ascii="Times New Roman" w:hAnsi="Times New Roman" w:cs="Times New Roman"/>
          <w:sz w:val="24"/>
          <w:szCs w:val="24"/>
        </w:rPr>
        <w:t>ев</w:t>
      </w:r>
      <w:r w:rsidR="00591D91">
        <w:rPr>
          <w:rFonts w:ascii="Times New Roman" w:hAnsi="Times New Roman" w:cs="Times New Roman"/>
          <w:sz w:val="24"/>
          <w:szCs w:val="24"/>
        </w:rPr>
        <w:t xml:space="preserve"> 202</w:t>
      </w:r>
      <w:r w:rsidR="008676B6">
        <w:rPr>
          <w:rFonts w:ascii="Times New Roman" w:hAnsi="Times New Roman" w:cs="Times New Roman"/>
          <w:sz w:val="24"/>
          <w:szCs w:val="24"/>
        </w:rPr>
        <w:t>4</w:t>
      </w:r>
      <w:r w:rsidR="00591D91">
        <w:rPr>
          <w:rFonts w:ascii="Times New Roman" w:hAnsi="Times New Roman" w:cs="Times New Roman"/>
          <w:sz w:val="24"/>
          <w:szCs w:val="24"/>
        </w:rPr>
        <w:t xml:space="preserve"> г.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6C200B" w:rsidRPr="008132F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132F1">
        <w:rPr>
          <w:rFonts w:ascii="Times New Roman" w:hAnsi="Times New Roman" w:cs="Times New Roman"/>
          <w:sz w:val="24"/>
          <w:szCs w:val="24"/>
        </w:rPr>
        <w:t>бюджета</w:t>
      </w:r>
      <w:r w:rsidR="006C200B" w:rsidRPr="008132F1">
        <w:rPr>
          <w:rFonts w:ascii="Times New Roman" w:hAnsi="Times New Roman" w:cs="Times New Roman"/>
          <w:sz w:val="24"/>
          <w:szCs w:val="24"/>
        </w:rPr>
        <w:t xml:space="preserve"> Баймакский район</w:t>
      </w:r>
      <w:r w:rsidRPr="008132F1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FD3F94">
        <w:rPr>
          <w:rFonts w:ascii="Times New Roman" w:hAnsi="Times New Roman" w:cs="Times New Roman"/>
          <w:sz w:val="24"/>
          <w:szCs w:val="24"/>
        </w:rPr>
        <w:t xml:space="preserve">на 1 </w:t>
      </w:r>
      <w:r w:rsidR="008818B6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8132F1">
        <w:rPr>
          <w:rFonts w:ascii="Times New Roman" w:hAnsi="Times New Roman" w:cs="Times New Roman"/>
          <w:sz w:val="24"/>
          <w:szCs w:val="24"/>
        </w:rPr>
        <w:t>20</w:t>
      </w:r>
      <w:r w:rsidR="00DE5A14">
        <w:rPr>
          <w:rFonts w:ascii="Times New Roman" w:hAnsi="Times New Roman" w:cs="Times New Roman"/>
          <w:sz w:val="24"/>
          <w:szCs w:val="24"/>
        </w:rPr>
        <w:t>2</w:t>
      </w:r>
      <w:r w:rsidR="00DA12AD">
        <w:rPr>
          <w:rFonts w:ascii="Times New Roman" w:hAnsi="Times New Roman" w:cs="Times New Roman"/>
          <w:sz w:val="24"/>
          <w:szCs w:val="24"/>
        </w:rPr>
        <w:t>4</w:t>
      </w:r>
      <w:r w:rsidR="00A712CF">
        <w:rPr>
          <w:rFonts w:ascii="Times New Roman" w:hAnsi="Times New Roman" w:cs="Times New Roman"/>
          <w:sz w:val="24"/>
          <w:szCs w:val="24"/>
        </w:rPr>
        <w:t xml:space="preserve"> </w:t>
      </w:r>
      <w:r w:rsidR="00BA1D52">
        <w:rPr>
          <w:rFonts w:ascii="Times New Roman" w:hAnsi="Times New Roman" w:cs="Times New Roman"/>
          <w:sz w:val="24"/>
          <w:szCs w:val="24"/>
        </w:rPr>
        <w:t>год</w:t>
      </w:r>
      <w:r w:rsidR="00FD3F94">
        <w:rPr>
          <w:rFonts w:ascii="Times New Roman" w:hAnsi="Times New Roman" w:cs="Times New Roman"/>
          <w:sz w:val="24"/>
          <w:szCs w:val="24"/>
        </w:rPr>
        <w:t>а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  <w:r w:rsidR="00FD3F94">
        <w:rPr>
          <w:rFonts w:ascii="Times New Roman" w:hAnsi="Times New Roman" w:cs="Times New Roman"/>
          <w:sz w:val="24"/>
          <w:szCs w:val="24"/>
        </w:rPr>
        <w:t>составили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  <w:r w:rsidR="008818B6">
        <w:rPr>
          <w:rFonts w:ascii="Times New Roman" w:hAnsi="Times New Roman" w:cs="Times New Roman"/>
          <w:sz w:val="24"/>
          <w:szCs w:val="24"/>
        </w:rPr>
        <w:t>1810469,82</w:t>
      </w:r>
      <w:r w:rsidR="006C200B" w:rsidRPr="008132F1">
        <w:rPr>
          <w:rFonts w:ascii="Times New Roman" w:hAnsi="Times New Roman" w:cs="Times New Roman"/>
          <w:sz w:val="24"/>
          <w:szCs w:val="24"/>
        </w:rPr>
        <w:t xml:space="preserve"> тыс</w:t>
      </w:r>
      <w:r w:rsidR="00591D91">
        <w:rPr>
          <w:rFonts w:ascii="Times New Roman" w:hAnsi="Times New Roman" w:cs="Times New Roman"/>
          <w:sz w:val="24"/>
          <w:szCs w:val="24"/>
        </w:rPr>
        <w:t>. рублей.</w:t>
      </w:r>
      <w:r w:rsidRPr="008132F1">
        <w:rPr>
          <w:rFonts w:ascii="Times New Roman" w:hAnsi="Times New Roman" w:cs="Times New Roman"/>
          <w:sz w:val="24"/>
          <w:szCs w:val="24"/>
        </w:rPr>
        <w:t xml:space="preserve"> Выполнение годового плана составило </w:t>
      </w:r>
      <w:r w:rsidR="008818B6">
        <w:rPr>
          <w:rFonts w:ascii="Times New Roman" w:hAnsi="Times New Roman" w:cs="Times New Roman"/>
          <w:sz w:val="24"/>
          <w:szCs w:val="24"/>
        </w:rPr>
        <w:t xml:space="preserve">40,73 </w:t>
      </w:r>
      <w:r w:rsidRPr="008132F1">
        <w:rPr>
          <w:rFonts w:ascii="Times New Roman" w:hAnsi="Times New Roman" w:cs="Times New Roman"/>
          <w:sz w:val="24"/>
          <w:szCs w:val="24"/>
        </w:rPr>
        <w:t>%. В отраслевой структуре расходов наибольший удельный вес занимает</w:t>
      </w:r>
      <w:r w:rsidR="00FE158C">
        <w:rPr>
          <w:rFonts w:ascii="Times New Roman" w:hAnsi="Times New Roman" w:cs="Times New Roman"/>
          <w:sz w:val="24"/>
          <w:szCs w:val="24"/>
        </w:rPr>
        <w:t xml:space="preserve"> затраты по функционированию аппарата управления данного сельского поселения, на долю которого приходится </w:t>
      </w:r>
      <w:r w:rsidR="008818B6">
        <w:rPr>
          <w:rFonts w:ascii="Times New Roman" w:hAnsi="Times New Roman" w:cs="Times New Roman"/>
          <w:sz w:val="24"/>
          <w:szCs w:val="24"/>
        </w:rPr>
        <w:t>537523,18</w:t>
      </w:r>
      <w:r w:rsidR="001938C7">
        <w:rPr>
          <w:rFonts w:ascii="Times New Roman" w:hAnsi="Times New Roman" w:cs="Times New Roman"/>
          <w:sz w:val="24"/>
          <w:szCs w:val="24"/>
        </w:rPr>
        <w:t xml:space="preserve"> </w:t>
      </w:r>
      <w:r w:rsidR="00FE158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8818B6">
        <w:rPr>
          <w:rFonts w:ascii="Times New Roman" w:hAnsi="Times New Roman" w:cs="Times New Roman"/>
          <w:sz w:val="24"/>
          <w:szCs w:val="24"/>
        </w:rPr>
        <w:t xml:space="preserve">40,73 </w:t>
      </w:r>
      <w:r w:rsidR="00FE158C">
        <w:rPr>
          <w:rFonts w:ascii="Times New Roman" w:hAnsi="Times New Roman" w:cs="Times New Roman"/>
          <w:sz w:val="24"/>
          <w:szCs w:val="24"/>
        </w:rPr>
        <w:t xml:space="preserve"> % общих расходов за данный период.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7F3"/>
    <w:rsid w:val="00014602"/>
    <w:rsid w:val="00014BF3"/>
    <w:rsid w:val="00017522"/>
    <w:rsid w:val="00026C9A"/>
    <w:rsid w:val="00033193"/>
    <w:rsid w:val="000729A4"/>
    <w:rsid w:val="000755B6"/>
    <w:rsid w:val="00083455"/>
    <w:rsid w:val="00085243"/>
    <w:rsid w:val="000C0D20"/>
    <w:rsid w:val="000C6EBD"/>
    <w:rsid w:val="001175BA"/>
    <w:rsid w:val="00162F15"/>
    <w:rsid w:val="00164DD7"/>
    <w:rsid w:val="00175A54"/>
    <w:rsid w:val="001805CF"/>
    <w:rsid w:val="00187E52"/>
    <w:rsid w:val="001938C7"/>
    <w:rsid w:val="001C0870"/>
    <w:rsid w:val="001C1511"/>
    <w:rsid w:val="001D7939"/>
    <w:rsid w:val="002130C6"/>
    <w:rsid w:val="0021789F"/>
    <w:rsid w:val="002215F5"/>
    <w:rsid w:val="00235AC8"/>
    <w:rsid w:val="00260302"/>
    <w:rsid w:val="00291839"/>
    <w:rsid w:val="002C7D18"/>
    <w:rsid w:val="002F1C73"/>
    <w:rsid w:val="00325405"/>
    <w:rsid w:val="00325490"/>
    <w:rsid w:val="003274DB"/>
    <w:rsid w:val="00337CD4"/>
    <w:rsid w:val="00365F22"/>
    <w:rsid w:val="00380415"/>
    <w:rsid w:val="003B2C3F"/>
    <w:rsid w:val="003C3CC9"/>
    <w:rsid w:val="003C5C23"/>
    <w:rsid w:val="003D361D"/>
    <w:rsid w:val="003F696B"/>
    <w:rsid w:val="00407D4D"/>
    <w:rsid w:val="004238BB"/>
    <w:rsid w:val="004249F0"/>
    <w:rsid w:val="0043429C"/>
    <w:rsid w:val="00470F3B"/>
    <w:rsid w:val="00471608"/>
    <w:rsid w:val="00472954"/>
    <w:rsid w:val="004A4182"/>
    <w:rsid w:val="004B328C"/>
    <w:rsid w:val="004C288B"/>
    <w:rsid w:val="004D4DD4"/>
    <w:rsid w:val="004E1E82"/>
    <w:rsid w:val="004E229B"/>
    <w:rsid w:val="004F0197"/>
    <w:rsid w:val="004F7A84"/>
    <w:rsid w:val="005027F3"/>
    <w:rsid w:val="00505572"/>
    <w:rsid w:val="00525C8C"/>
    <w:rsid w:val="0055064E"/>
    <w:rsid w:val="00565F56"/>
    <w:rsid w:val="00572CCE"/>
    <w:rsid w:val="00583ED9"/>
    <w:rsid w:val="00591D91"/>
    <w:rsid w:val="005C6667"/>
    <w:rsid w:val="005F05C2"/>
    <w:rsid w:val="005F12E6"/>
    <w:rsid w:val="0064007A"/>
    <w:rsid w:val="00654B7E"/>
    <w:rsid w:val="006609CB"/>
    <w:rsid w:val="00661059"/>
    <w:rsid w:val="00663847"/>
    <w:rsid w:val="00680C2D"/>
    <w:rsid w:val="006852E3"/>
    <w:rsid w:val="00692ABC"/>
    <w:rsid w:val="006A32A7"/>
    <w:rsid w:val="006A4316"/>
    <w:rsid w:val="006C200B"/>
    <w:rsid w:val="006F27C5"/>
    <w:rsid w:val="006F7B62"/>
    <w:rsid w:val="00700BF5"/>
    <w:rsid w:val="00716809"/>
    <w:rsid w:val="00736E4E"/>
    <w:rsid w:val="0076132F"/>
    <w:rsid w:val="00787669"/>
    <w:rsid w:val="00790457"/>
    <w:rsid w:val="00791EB4"/>
    <w:rsid w:val="007A1E75"/>
    <w:rsid w:val="007B3CBA"/>
    <w:rsid w:val="007C08D9"/>
    <w:rsid w:val="007D34DF"/>
    <w:rsid w:val="007E7C2A"/>
    <w:rsid w:val="007E7CD7"/>
    <w:rsid w:val="007F55DF"/>
    <w:rsid w:val="00800996"/>
    <w:rsid w:val="00805DDB"/>
    <w:rsid w:val="008076E8"/>
    <w:rsid w:val="008132F1"/>
    <w:rsid w:val="0082060E"/>
    <w:rsid w:val="0082191A"/>
    <w:rsid w:val="0082552F"/>
    <w:rsid w:val="00847F7A"/>
    <w:rsid w:val="0085154D"/>
    <w:rsid w:val="00851806"/>
    <w:rsid w:val="008676B6"/>
    <w:rsid w:val="00870FF4"/>
    <w:rsid w:val="00873311"/>
    <w:rsid w:val="008818B6"/>
    <w:rsid w:val="00886CA5"/>
    <w:rsid w:val="008A717B"/>
    <w:rsid w:val="008B2167"/>
    <w:rsid w:val="008C00C2"/>
    <w:rsid w:val="008F40D5"/>
    <w:rsid w:val="008F6AEA"/>
    <w:rsid w:val="00923F30"/>
    <w:rsid w:val="00944B82"/>
    <w:rsid w:val="009533EC"/>
    <w:rsid w:val="00991A75"/>
    <w:rsid w:val="00991A82"/>
    <w:rsid w:val="009D12E0"/>
    <w:rsid w:val="009D2C32"/>
    <w:rsid w:val="009E69E6"/>
    <w:rsid w:val="009F34D0"/>
    <w:rsid w:val="00A34059"/>
    <w:rsid w:val="00A4736E"/>
    <w:rsid w:val="00A51FA9"/>
    <w:rsid w:val="00A712CF"/>
    <w:rsid w:val="00A72484"/>
    <w:rsid w:val="00A8158C"/>
    <w:rsid w:val="00AA5047"/>
    <w:rsid w:val="00AA76EC"/>
    <w:rsid w:val="00AD46F4"/>
    <w:rsid w:val="00AD5540"/>
    <w:rsid w:val="00AD5CDC"/>
    <w:rsid w:val="00AE1664"/>
    <w:rsid w:val="00AE22E6"/>
    <w:rsid w:val="00AF2A31"/>
    <w:rsid w:val="00B06706"/>
    <w:rsid w:val="00B47CEA"/>
    <w:rsid w:val="00B54CDD"/>
    <w:rsid w:val="00B646D5"/>
    <w:rsid w:val="00B66834"/>
    <w:rsid w:val="00B73D35"/>
    <w:rsid w:val="00B83CFE"/>
    <w:rsid w:val="00B8666E"/>
    <w:rsid w:val="00B93070"/>
    <w:rsid w:val="00BA1D52"/>
    <w:rsid w:val="00BB1BD3"/>
    <w:rsid w:val="00BD1FD5"/>
    <w:rsid w:val="00BD70BA"/>
    <w:rsid w:val="00BF16EE"/>
    <w:rsid w:val="00BF2270"/>
    <w:rsid w:val="00BF41E3"/>
    <w:rsid w:val="00C15054"/>
    <w:rsid w:val="00C509A6"/>
    <w:rsid w:val="00C63A03"/>
    <w:rsid w:val="00C649B6"/>
    <w:rsid w:val="00C74D8A"/>
    <w:rsid w:val="00C95CF3"/>
    <w:rsid w:val="00CA03E8"/>
    <w:rsid w:val="00CA2A3A"/>
    <w:rsid w:val="00CA32ED"/>
    <w:rsid w:val="00CC04CC"/>
    <w:rsid w:val="00CC38AA"/>
    <w:rsid w:val="00CD4DDE"/>
    <w:rsid w:val="00CF5C2B"/>
    <w:rsid w:val="00D11C1B"/>
    <w:rsid w:val="00D16D87"/>
    <w:rsid w:val="00D20124"/>
    <w:rsid w:val="00D25B80"/>
    <w:rsid w:val="00D30312"/>
    <w:rsid w:val="00D31B5E"/>
    <w:rsid w:val="00D86CF7"/>
    <w:rsid w:val="00D9116C"/>
    <w:rsid w:val="00D9156F"/>
    <w:rsid w:val="00D93C62"/>
    <w:rsid w:val="00DA12AD"/>
    <w:rsid w:val="00DB70AD"/>
    <w:rsid w:val="00DD6078"/>
    <w:rsid w:val="00DE0BA1"/>
    <w:rsid w:val="00DE5A14"/>
    <w:rsid w:val="00DE7DC5"/>
    <w:rsid w:val="00DF19FB"/>
    <w:rsid w:val="00DF3549"/>
    <w:rsid w:val="00E032B5"/>
    <w:rsid w:val="00E13B37"/>
    <w:rsid w:val="00E44E5C"/>
    <w:rsid w:val="00E4504F"/>
    <w:rsid w:val="00E54453"/>
    <w:rsid w:val="00E675FB"/>
    <w:rsid w:val="00E93874"/>
    <w:rsid w:val="00E954D2"/>
    <w:rsid w:val="00EB5BF7"/>
    <w:rsid w:val="00ED704D"/>
    <w:rsid w:val="00EE5368"/>
    <w:rsid w:val="00F21EBD"/>
    <w:rsid w:val="00F4212D"/>
    <w:rsid w:val="00F514A6"/>
    <w:rsid w:val="00F6723F"/>
    <w:rsid w:val="00FD3F94"/>
    <w:rsid w:val="00FD6F4F"/>
    <w:rsid w:val="00FE158C"/>
    <w:rsid w:val="00FE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407-2</dc:creator>
  <cp:lastModifiedBy>сп ишмухамет</cp:lastModifiedBy>
  <cp:revision>2</cp:revision>
  <cp:lastPrinted>2021-01-13T12:16:00Z</cp:lastPrinted>
  <dcterms:created xsi:type="dcterms:W3CDTF">2024-07-11T09:28:00Z</dcterms:created>
  <dcterms:modified xsi:type="dcterms:W3CDTF">2024-07-11T09:28:00Z</dcterms:modified>
</cp:coreProperties>
</file>