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810"/>
        <w:tblW w:w="10830" w:type="dxa"/>
        <w:tblBorders>
          <w:bottom w:val="thickThinSmallGap" w:sz="24" w:space="0" w:color="auto"/>
        </w:tblBorders>
        <w:tblLayout w:type="fixed"/>
        <w:tblLook w:val="04A0"/>
      </w:tblPr>
      <w:tblGrid>
        <w:gridCol w:w="4722"/>
        <w:gridCol w:w="1526"/>
        <w:gridCol w:w="4582"/>
      </w:tblGrid>
      <w:tr w:rsidR="008830AF" w:rsidTr="00C07AF3">
        <w:trPr>
          <w:trHeight w:val="2072"/>
        </w:trPr>
        <w:tc>
          <w:tcPr>
            <w:tcW w:w="472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830AF" w:rsidRDefault="008830AF" w:rsidP="00C07AF3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</w:rPr>
              <w:t>БАШ</w:t>
            </w:r>
            <w:proofErr w:type="gramStart"/>
            <w:r>
              <w:rPr>
                <w:rFonts w:ascii="TimBashk" w:hAnsi="TimBashk"/>
                <w:b/>
              </w:rPr>
              <w:t>?О</w:t>
            </w:r>
            <w:proofErr w:type="gramEnd"/>
            <w:r>
              <w:rPr>
                <w:rFonts w:ascii="TimBashk" w:hAnsi="TimBashk"/>
                <w:b/>
              </w:rPr>
              <w:t>РТОСТАН</w:t>
            </w:r>
          </w:p>
          <w:p w:rsidR="008830AF" w:rsidRDefault="008830AF" w:rsidP="00C07AF3">
            <w:pPr>
              <w:jc w:val="center"/>
              <w:rPr>
                <w:rFonts w:ascii="TimBashk" w:hAnsi="TimBashk"/>
                <w:b/>
                <w:sz w:val="20"/>
                <w:szCs w:val="20"/>
              </w:rPr>
            </w:pPr>
            <w:r>
              <w:rPr>
                <w:b/>
              </w:rPr>
              <w:t>РЕСПУБЛИКА</w:t>
            </w:r>
            <w:r>
              <w:rPr>
                <w:rFonts w:ascii="TimBashk" w:hAnsi="TimBashk"/>
                <w:b/>
              </w:rPr>
              <w:t>№</w:t>
            </w:r>
            <w:proofErr w:type="gramStart"/>
            <w:r>
              <w:rPr>
                <w:rFonts w:ascii="TimBashk" w:hAnsi="TimBashk"/>
                <w:b/>
              </w:rPr>
              <w:t>Ы</w:t>
            </w:r>
            <w:proofErr w:type="gramEnd"/>
            <w:r>
              <w:rPr>
                <w:rFonts w:ascii="TimBashk" w:hAnsi="TimBashk"/>
                <w:b/>
              </w:rPr>
              <w:t xml:space="preserve"> БАЙМА? РАЙОНЫ </w:t>
            </w:r>
            <w:r>
              <w:rPr>
                <w:rFonts w:ascii="TimBashk" w:hAnsi="TimBashk"/>
                <w:b/>
              </w:rPr>
              <w:br/>
              <w:t>МУНИЦИПАЛЬ РАЙОНЫНЫ*</w:t>
            </w:r>
            <w:r>
              <w:rPr>
                <w:rFonts w:ascii="TimBashk" w:hAnsi="TimBashk"/>
                <w:b/>
              </w:rPr>
              <w:br/>
              <w:t>ИШМ</w:t>
            </w:r>
            <w:proofErr w:type="gramStart"/>
            <w:r>
              <w:rPr>
                <w:rFonts w:ascii="TimBashk" w:hAnsi="TimBashk"/>
                <w:b/>
              </w:rPr>
              <w:t>)Х</w:t>
            </w:r>
            <w:proofErr w:type="gramEnd"/>
            <w:r>
              <w:rPr>
                <w:rFonts w:ascii="TimBashk" w:hAnsi="TimBashk"/>
                <w:b/>
              </w:rPr>
              <w:t>»М»Т АУЫЛ СОВЕТЫ</w:t>
            </w:r>
            <w:r>
              <w:rPr>
                <w:rFonts w:ascii="TimBashk" w:hAnsi="TimBashk"/>
                <w:b/>
              </w:rPr>
              <w:br/>
              <w:t>АУЫЛ БИЛ»М»№Е</w:t>
            </w:r>
            <w:r>
              <w:rPr>
                <w:rFonts w:ascii="TimBashk" w:hAnsi="TimBashk"/>
                <w:b/>
              </w:rPr>
              <w:br/>
              <w:t>ХАКИМИ»ТЕ</w:t>
            </w:r>
          </w:p>
          <w:p w:rsidR="008830AF" w:rsidRDefault="008830AF" w:rsidP="00C0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453652, Байма</w:t>
            </w:r>
            <w:proofErr w:type="gramStart"/>
            <w:r>
              <w:rPr>
                <w:rFonts w:ascii="TimBashk" w:hAnsi="TimBashk"/>
                <w:sz w:val="16"/>
                <w:szCs w:val="16"/>
              </w:rPr>
              <w:t>7</w:t>
            </w:r>
            <w:proofErr w:type="gramEnd"/>
            <w:r>
              <w:rPr>
                <w:rFonts w:ascii="TimBashk" w:hAnsi="TimBashk"/>
                <w:sz w:val="16"/>
                <w:szCs w:val="16"/>
              </w:rPr>
              <w:t xml:space="preserve"> районы, Ишм0х2м2т </w:t>
            </w:r>
            <w:proofErr w:type="spellStart"/>
            <w:r>
              <w:rPr>
                <w:rFonts w:ascii="TimBashk" w:hAnsi="TimBashk"/>
                <w:sz w:val="16"/>
                <w:szCs w:val="16"/>
              </w:rPr>
              <w:t>ауылы</w:t>
            </w:r>
            <w:proofErr w:type="spellEnd"/>
            <w:r>
              <w:rPr>
                <w:rFonts w:ascii="TimBashk" w:hAnsi="TimBash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Bashk" w:hAnsi="TimBashk"/>
                <w:sz w:val="16"/>
                <w:szCs w:val="16"/>
              </w:rPr>
              <w:t>Дауыт</w:t>
            </w:r>
            <w:proofErr w:type="spellEnd"/>
            <w:r>
              <w:rPr>
                <w:rFonts w:ascii="TimBashk" w:hAnsi="TimBashk"/>
                <w:sz w:val="16"/>
                <w:szCs w:val="16"/>
              </w:rPr>
              <w:t xml:space="preserve"> урамы,</w:t>
            </w:r>
            <w:r>
              <w:rPr>
                <w:sz w:val="16"/>
                <w:szCs w:val="16"/>
              </w:rPr>
              <w:t>1</w:t>
            </w:r>
          </w:p>
          <w:p w:rsidR="008830AF" w:rsidRDefault="008830AF" w:rsidP="00C07AF3">
            <w:pPr>
              <w:jc w:val="center"/>
            </w:pPr>
            <w:r>
              <w:rPr>
                <w:sz w:val="16"/>
                <w:szCs w:val="16"/>
              </w:rPr>
              <w:t>Тел: (34751) 4-55-</w:t>
            </w:r>
            <w:r>
              <w:rPr>
                <w:sz w:val="16"/>
                <w:szCs w:val="16"/>
                <w:lang w:val="en-US"/>
              </w:rPr>
              <w:t>96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30AF" w:rsidRDefault="008830AF" w:rsidP="00C07AF3">
            <w:pPr>
              <w:rPr>
                <w:rFonts w:ascii="BashFont" w:hAnsi="BashFont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52070</wp:posOffset>
                  </wp:positionV>
                  <wp:extent cx="702310" cy="876300"/>
                  <wp:effectExtent l="19050" t="0" r="254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0AF" w:rsidRDefault="008830AF" w:rsidP="00C07AF3">
            <w:pPr>
              <w:rPr>
                <w:rFonts w:ascii="BashFont" w:hAnsi="BashFont"/>
                <w:b/>
              </w:rPr>
            </w:pPr>
          </w:p>
          <w:p w:rsidR="008830AF" w:rsidRPr="00932F1B" w:rsidRDefault="008830AF" w:rsidP="00C07AF3">
            <w:pPr>
              <w:pStyle w:val="1"/>
              <w:spacing w:line="276" w:lineRule="auto"/>
            </w:pPr>
          </w:p>
        </w:tc>
        <w:tc>
          <w:tcPr>
            <w:tcW w:w="458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830AF" w:rsidRDefault="008830AF" w:rsidP="00C07AF3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</w:rPr>
              <w:t>РЕСПУБЛИКА БАШКОРТОСТАН</w:t>
            </w:r>
          </w:p>
          <w:p w:rsidR="008830AF" w:rsidRDefault="008830AF" w:rsidP="00C07A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TimBashk" w:hAnsi="TimBashk"/>
                <w:b/>
              </w:rPr>
              <w:t>АДМИНИСТРАЦ</w:t>
            </w:r>
            <w:r>
              <w:rPr>
                <w:b/>
              </w:rPr>
              <w:t>И</w:t>
            </w:r>
            <w:r>
              <w:rPr>
                <w:rFonts w:ascii="TimBashk" w:hAnsi="TimBashk"/>
                <w:b/>
              </w:rPr>
              <w:t xml:space="preserve">Я </w:t>
            </w:r>
            <w:r>
              <w:rPr>
                <w:rFonts w:ascii="TimBashk" w:hAnsi="TimBashk"/>
                <w:b/>
              </w:rPr>
              <w:br/>
              <w:t>СЕЛЬСКОГО ПОСЕЛЕНИЯ</w:t>
            </w:r>
            <w:r>
              <w:rPr>
                <w:rFonts w:ascii="TimBashk" w:hAnsi="TimBashk"/>
                <w:b/>
              </w:rPr>
              <w:br/>
              <w:t>ИШМУХАМЕТОВСКИЙ СЕЛЬСОВЕТ</w:t>
            </w:r>
            <w:r>
              <w:rPr>
                <w:rFonts w:ascii="TimBashk" w:hAnsi="TimBashk"/>
                <w:b/>
              </w:rPr>
              <w:br/>
              <w:t>МУНИЦИПАЛЬНОГО РАЙОНА</w:t>
            </w:r>
            <w:r>
              <w:rPr>
                <w:rFonts w:ascii="TimBashk" w:hAnsi="TimBashk"/>
                <w:b/>
              </w:rPr>
              <w:br/>
              <w:t>БАЙМАКСКИЙ РАЙОН</w:t>
            </w:r>
          </w:p>
          <w:p w:rsidR="008830AF" w:rsidRDefault="008830AF" w:rsidP="00C0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453652, Баймакский район, с. </w:t>
            </w:r>
            <w:proofErr w:type="spellStart"/>
            <w:r>
              <w:rPr>
                <w:sz w:val="16"/>
                <w:szCs w:val="16"/>
              </w:rPr>
              <w:t>Ишмухаметово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spellStart"/>
            <w:r>
              <w:rPr>
                <w:sz w:val="16"/>
                <w:szCs w:val="16"/>
              </w:rPr>
              <w:t>Даутова</w:t>
            </w:r>
            <w:proofErr w:type="spellEnd"/>
            <w:r>
              <w:rPr>
                <w:sz w:val="16"/>
                <w:szCs w:val="16"/>
              </w:rPr>
              <w:t xml:space="preserve"> ,1</w:t>
            </w:r>
          </w:p>
          <w:p w:rsidR="008830AF" w:rsidRDefault="008830AF" w:rsidP="00C07A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Тел: (34751) 4-55-</w:t>
            </w:r>
            <w:r>
              <w:rPr>
                <w:sz w:val="16"/>
                <w:szCs w:val="16"/>
                <w:lang w:val="en-US"/>
              </w:rPr>
              <w:t>96</w:t>
            </w:r>
          </w:p>
        </w:tc>
      </w:tr>
    </w:tbl>
    <w:p w:rsidR="008830AF" w:rsidRDefault="008830AF" w:rsidP="008830AF">
      <w:pPr>
        <w:tabs>
          <w:tab w:val="left" w:pos="4305"/>
        </w:tabs>
        <w:rPr>
          <w:b/>
        </w:rPr>
      </w:pPr>
      <w:r>
        <w:rPr>
          <w:rFonts w:ascii="TimBashk" w:hAnsi="TimBashk"/>
          <w:b/>
        </w:rPr>
        <w:t>?</w:t>
      </w:r>
      <w:r>
        <w:rPr>
          <w:b/>
        </w:rPr>
        <w:t>АРАР</w:t>
      </w:r>
      <w:r>
        <w:rPr>
          <w:b/>
        </w:rPr>
        <w:tab/>
        <w:t xml:space="preserve">                      ПОСТАНОВЛЕНИ</w:t>
      </w:r>
      <w:r w:rsidRPr="006C5778">
        <w:rPr>
          <w:b/>
        </w:rPr>
        <w:t xml:space="preserve"> «</w:t>
      </w:r>
      <w:r>
        <w:rPr>
          <w:b/>
        </w:rPr>
        <w:t>24</w:t>
      </w:r>
      <w:r w:rsidRPr="006C5778">
        <w:rPr>
          <w:b/>
        </w:rPr>
        <w:t xml:space="preserve">» </w:t>
      </w:r>
      <w:r>
        <w:rPr>
          <w:b/>
        </w:rPr>
        <w:t>июнь</w:t>
      </w:r>
      <w:r w:rsidRPr="006C5778">
        <w:rPr>
          <w:b/>
        </w:rPr>
        <w:t xml:space="preserve"> 202</w:t>
      </w:r>
      <w:r>
        <w:rPr>
          <w:b/>
        </w:rPr>
        <w:t>4</w:t>
      </w:r>
      <w:r w:rsidRPr="006C5778">
        <w:rPr>
          <w:b/>
        </w:rPr>
        <w:t xml:space="preserve"> </w:t>
      </w:r>
      <w:proofErr w:type="spellStart"/>
      <w:r w:rsidRPr="006C5778">
        <w:rPr>
          <w:b/>
        </w:rPr>
        <w:t>й</w:t>
      </w:r>
      <w:r>
        <w:rPr>
          <w:b/>
        </w:rPr>
        <w:t>ыл</w:t>
      </w:r>
      <w:proofErr w:type="spellEnd"/>
      <w:r>
        <w:rPr>
          <w:b/>
        </w:rPr>
        <w:t xml:space="preserve">              </w:t>
      </w:r>
      <w:r w:rsidRPr="006C5778">
        <w:rPr>
          <w:b/>
        </w:rPr>
        <w:t>№</w:t>
      </w:r>
      <w:r>
        <w:rPr>
          <w:b/>
        </w:rPr>
        <w:t xml:space="preserve">16         </w:t>
      </w:r>
      <w:r w:rsidRPr="006C5778">
        <w:rPr>
          <w:b/>
        </w:rPr>
        <w:t xml:space="preserve"> «</w:t>
      </w:r>
      <w:r>
        <w:rPr>
          <w:b/>
        </w:rPr>
        <w:t>24</w:t>
      </w:r>
      <w:r w:rsidRPr="006C5778">
        <w:rPr>
          <w:b/>
        </w:rPr>
        <w:t xml:space="preserve">» </w:t>
      </w:r>
      <w:r>
        <w:rPr>
          <w:b/>
        </w:rPr>
        <w:t>июня</w:t>
      </w:r>
      <w:r w:rsidRPr="006C5778">
        <w:rPr>
          <w:b/>
        </w:rPr>
        <w:t xml:space="preserve"> 202</w:t>
      </w:r>
      <w:r>
        <w:rPr>
          <w:b/>
        </w:rPr>
        <w:t>4</w:t>
      </w:r>
      <w:r w:rsidRPr="006C5778">
        <w:rPr>
          <w:b/>
        </w:rPr>
        <w:t>года</w:t>
      </w:r>
    </w:p>
    <w:p w:rsidR="008830AF" w:rsidRPr="008830AF" w:rsidRDefault="008830AF" w:rsidP="008830AF">
      <w:pPr>
        <w:tabs>
          <w:tab w:val="left" w:pos="4305"/>
        </w:tabs>
        <w:rPr>
          <w:b/>
        </w:rPr>
      </w:pPr>
    </w:p>
    <w:p w:rsidR="00C523C5" w:rsidRDefault="00137D98" w:rsidP="008830AF">
      <w:pPr>
        <w:pStyle w:val="30"/>
        <w:shd w:val="clear" w:color="auto" w:fill="auto"/>
        <w:tabs>
          <w:tab w:val="left" w:leader="underscore" w:pos="3030"/>
        </w:tabs>
        <w:spacing w:before="0" w:after="240" w:line="298" w:lineRule="exact"/>
        <w:ind w:left="20" w:right="20" w:firstLine="540"/>
      </w:pPr>
      <w:r>
        <w:t xml:space="preserve">О СОЗДАНИИ 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8830AF">
        <w:t xml:space="preserve">СЕЛЬКОГО ПОСЕЛЕНИЯ ИШМУХАМЕТОВСКИЙ СЕЛЬСОВЕТ МУНИЦИПАЛЬНОГО РАЙОНА БАЙМАКСКИЙ РАЙОН </w:t>
      </w:r>
      <w:r>
        <w:t>РЕСПУБЛИКИ БАШКОРТОСТАН</w:t>
      </w:r>
    </w:p>
    <w:p w:rsidR="00C523C5" w:rsidRDefault="00137D98">
      <w:pPr>
        <w:pStyle w:val="11"/>
        <w:shd w:val="clear" w:color="auto" w:fill="auto"/>
        <w:spacing w:before="0" w:after="278"/>
        <w:ind w:left="20" w:right="20" w:firstLine="540"/>
      </w:pPr>
      <w:r>
        <w:t>В целях реализации с</w:t>
      </w:r>
      <w:r>
        <w:t>татьи 69.1 Федерального закона от 13.07.2015 № 218-ФЗ «О государственной регистрации недвижимости», в соответствии с Федеральным законом от 06.10.2003 № 131-Ф3 «Об общих принципах организации местного самоуправления в Российской Федерации», приказом Федера</w:t>
      </w:r>
      <w:r>
        <w:t xml:space="preserve">льной службы государственной регистрации, кадастра и картографии от 28.04.2021 № </w:t>
      </w:r>
      <w:proofErr w:type="gramStart"/>
      <w:r>
        <w:t>П</w:t>
      </w:r>
      <w:proofErr w:type="gramEnd"/>
      <w: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</w:t>
      </w:r>
      <w:r>
        <w:t xml:space="preserve">чтенных объектов недвижимости, формы актов осмотра здания, сооружения или объекта незавершенного строительства при выявлении правообладателей ранее учтенных объектов недвижимости», Уставом </w:t>
      </w:r>
      <w:proofErr w:type="spellStart"/>
      <w:r w:rsidR="008830AF">
        <w:rPr>
          <w:rStyle w:val="a5"/>
          <w:i w:val="0"/>
        </w:rPr>
        <w:t>сельскогоь</w:t>
      </w:r>
      <w:proofErr w:type="spellEnd"/>
      <w:r w:rsidR="008830AF">
        <w:rPr>
          <w:rStyle w:val="a5"/>
          <w:i w:val="0"/>
        </w:rPr>
        <w:t xml:space="preserve"> поселения </w:t>
      </w:r>
      <w:proofErr w:type="spellStart"/>
      <w:r w:rsidR="008830AF">
        <w:rPr>
          <w:rStyle w:val="a5"/>
          <w:i w:val="0"/>
        </w:rPr>
        <w:t>Ишмухаметовский</w:t>
      </w:r>
      <w:proofErr w:type="spellEnd"/>
      <w:r w:rsidR="008830AF">
        <w:rPr>
          <w:rStyle w:val="a5"/>
          <w:i w:val="0"/>
        </w:rPr>
        <w:t xml:space="preserve"> сельсовет </w:t>
      </w:r>
      <w:r>
        <w:t xml:space="preserve"> администрация муниципального образования</w:t>
      </w:r>
    </w:p>
    <w:p w:rsidR="00C523C5" w:rsidRDefault="00137D98">
      <w:pPr>
        <w:pStyle w:val="11"/>
        <w:shd w:val="clear" w:color="auto" w:fill="auto"/>
        <w:spacing w:before="0" w:after="254" w:line="250" w:lineRule="exact"/>
        <w:ind w:left="4200"/>
        <w:jc w:val="left"/>
      </w:pPr>
      <w:r>
        <w:t>постановляет:</w:t>
      </w:r>
    </w:p>
    <w:p w:rsidR="00C523C5" w:rsidRDefault="00137D98">
      <w:pPr>
        <w:pStyle w:val="11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/>
        <w:ind w:left="20" w:right="20" w:firstLine="540"/>
      </w:pPr>
      <w:r>
        <w:t xml:space="preserve">Создать комиссию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недвижимости, согласно приложению 1 к настоящему </w:t>
      </w:r>
      <w:r>
        <w:t>Постановлению.</w:t>
      </w:r>
    </w:p>
    <w:p w:rsidR="00C523C5" w:rsidRDefault="00137D98">
      <w:pPr>
        <w:pStyle w:val="11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/>
        <w:ind w:left="20" w:right="20" w:firstLine="540"/>
      </w:pPr>
      <w:r>
        <w:t>Утвердить Положение о 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</w:t>
      </w:r>
      <w:r>
        <w:t>у Постановлению.</w:t>
      </w:r>
    </w:p>
    <w:p w:rsidR="00C523C5" w:rsidRDefault="00137D98">
      <w:pPr>
        <w:pStyle w:val="11"/>
        <w:numPr>
          <w:ilvl w:val="0"/>
          <w:numId w:val="1"/>
        </w:numPr>
        <w:shd w:val="clear" w:color="auto" w:fill="auto"/>
        <w:tabs>
          <w:tab w:val="left" w:pos="798"/>
          <w:tab w:val="left" w:leader="underscore" w:pos="6990"/>
        </w:tabs>
        <w:spacing w:before="0" w:after="0"/>
        <w:ind w:left="20" w:right="20" w:firstLine="540"/>
      </w:pPr>
      <w:r>
        <w:t xml:space="preserve">Опубликовать настоящее постановление в периодическом печатном издании, и разместить на официальном сайте администрации </w:t>
      </w:r>
      <w:r w:rsidR="008830AF" w:rsidRPr="008830AF">
        <w:t>http://ishmuhamet.ru/</w:t>
      </w:r>
      <w:r>
        <w:t xml:space="preserve">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C523C5" w:rsidRDefault="00137D98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/>
        <w:ind w:left="20" w:right="20" w:firstLine="540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8830AF">
        <w:t>постановления оставляю за собой</w:t>
      </w:r>
    </w:p>
    <w:p w:rsidR="00C523C5" w:rsidRDefault="00137D98">
      <w:pPr>
        <w:pStyle w:val="1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/>
        <w:ind w:left="20" w:right="20" w:firstLine="540"/>
      </w:pPr>
      <w:r>
        <w:t>Настоящее постановление вступает в силу после дня его официального опубликования.</w:t>
      </w:r>
    </w:p>
    <w:p w:rsidR="008830AF" w:rsidRDefault="008830AF">
      <w:pPr>
        <w:pStyle w:val="40"/>
        <w:shd w:val="clear" w:color="auto" w:fill="auto"/>
        <w:ind w:left="620" w:right="20"/>
      </w:pPr>
    </w:p>
    <w:p w:rsidR="008830AF" w:rsidRDefault="008830AF">
      <w:pPr>
        <w:pStyle w:val="40"/>
        <w:shd w:val="clear" w:color="auto" w:fill="auto"/>
        <w:ind w:left="620" w:right="20"/>
      </w:pPr>
    </w:p>
    <w:p w:rsidR="008830AF" w:rsidRDefault="008830AF" w:rsidP="008830AF">
      <w:pPr>
        <w:pStyle w:val="40"/>
        <w:shd w:val="clear" w:color="auto" w:fill="auto"/>
        <w:tabs>
          <w:tab w:val="left" w:pos="6450"/>
        </w:tabs>
        <w:ind w:left="620" w:right="20"/>
        <w:jc w:val="left"/>
      </w:pPr>
      <w:r>
        <w:t>Глава сельского поселения</w:t>
      </w:r>
      <w:r>
        <w:tab/>
      </w:r>
      <w:proofErr w:type="spellStart"/>
      <w:r>
        <w:t>И.М.Ишмухаметов</w:t>
      </w:r>
      <w:proofErr w:type="spellEnd"/>
    </w:p>
    <w:p w:rsidR="008830AF" w:rsidRDefault="008830AF">
      <w:pPr>
        <w:pStyle w:val="40"/>
        <w:shd w:val="clear" w:color="auto" w:fill="auto"/>
        <w:ind w:left="620" w:right="20"/>
      </w:pPr>
    </w:p>
    <w:p w:rsidR="008830AF" w:rsidRDefault="00137D98">
      <w:pPr>
        <w:pStyle w:val="40"/>
        <w:shd w:val="clear" w:color="auto" w:fill="auto"/>
        <w:ind w:left="620" w:right="20"/>
      </w:pPr>
      <w:r>
        <w:lastRenderedPageBreak/>
        <w:t>Приложение 1 к Постановлению</w:t>
      </w:r>
    </w:p>
    <w:p w:rsidR="00C523C5" w:rsidRDefault="00137D98">
      <w:pPr>
        <w:pStyle w:val="40"/>
        <w:shd w:val="clear" w:color="auto" w:fill="auto"/>
        <w:ind w:left="620" w:right="20"/>
      </w:pPr>
      <w:r>
        <w:t xml:space="preserve"> администрации муниципального образования</w:t>
      </w:r>
    </w:p>
    <w:p w:rsidR="00C523C5" w:rsidRDefault="008830AF">
      <w:pPr>
        <w:pStyle w:val="40"/>
        <w:shd w:val="clear" w:color="auto" w:fill="auto"/>
        <w:ind w:right="20"/>
      </w:pPr>
      <w:r>
        <w:t>№16 от 24.06.2024г.</w:t>
      </w:r>
    </w:p>
    <w:p w:rsidR="008830AF" w:rsidRDefault="008830AF">
      <w:pPr>
        <w:pStyle w:val="30"/>
        <w:shd w:val="clear" w:color="auto" w:fill="auto"/>
        <w:spacing w:before="0" w:after="0" w:line="274" w:lineRule="exact"/>
        <w:ind w:left="280" w:right="20" w:firstLine="3220"/>
        <w:jc w:val="left"/>
      </w:pPr>
    </w:p>
    <w:p w:rsidR="00C523C5" w:rsidRDefault="00137D98" w:rsidP="008830AF">
      <w:pPr>
        <w:pStyle w:val="30"/>
        <w:shd w:val="clear" w:color="auto" w:fill="auto"/>
        <w:spacing w:before="0" w:after="0" w:line="274" w:lineRule="exact"/>
        <w:ind w:left="280" w:right="20" w:firstLine="3220"/>
      </w:pPr>
      <w:r>
        <w:t xml:space="preserve">СОСТАВ </w:t>
      </w:r>
      <w:r>
        <w:t>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</w:t>
      </w:r>
    </w:p>
    <w:p w:rsidR="00C523C5" w:rsidRDefault="00137D98" w:rsidP="008830AF">
      <w:pPr>
        <w:pStyle w:val="30"/>
        <w:shd w:val="clear" w:color="auto" w:fill="auto"/>
        <w:spacing w:before="0" w:after="240" w:line="274" w:lineRule="exact"/>
        <w:ind w:left="280" w:firstLine="3220"/>
      </w:pPr>
      <w:r>
        <w:t>НЕДВИЖИМОСТИ</w:t>
      </w:r>
    </w:p>
    <w:p w:rsidR="00C523C5" w:rsidRDefault="008830AF" w:rsidP="008830AF">
      <w:pPr>
        <w:pStyle w:val="40"/>
        <w:shd w:val="clear" w:color="auto" w:fill="auto"/>
        <w:tabs>
          <w:tab w:val="left" w:leader="underscore" w:pos="5342"/>
        </w:tabs>
        <w:ind w:right="20"/>
        <w:jc w:val="left"/>
      </w:pPr>
      <w:proofErr w:type="spellStart"/>
      <w:r>
        <w:t>Ишмухаметов</w:t>
      </w:r>
      <w:proofErr w:type="spellEnd"/>
      <w:r>
        <w:t xml:space="preserve"> </w:t>
      </w:r>
      <w:proofErr w:type="spellStart"/>
      <w:r>
        <w:t>Ильнур</w:t>
      </w:r>
      <w:proofErr w:type="spellEnd"/>
      <w:r>
        <w:t xml:space="preserve"> </w:t>
      </w:r>
      <w:proofErr w:type="spellStart"/>
      <w:r>
        <w:t>Мансурович</w:t>
      </w:r>
      <w:proofErr w:type="spellEnd"/>
      <w:r>
        <w:t xml:space="preserve"> </w:t>
      </w:r>
      <w:r w:rsidR="00137D98">
        <w:t xml:space="preserve"> - </w:t>
      </w:r>
      <w:r>
        <w:t>Глава СП</w:t>
      </w:r>
      <w:r w:rsidR="00137D98">
        <w:t>, председатель комиссии;</w:t>
      </w:r>
    </w:p>
    <w:p w:rsidR="00C523C5" w:rsidRDefault="008830AF">
      <w:pPr>
        <w:pStyle w:val="40"/>
        <w:shd w:val="clear" w:color="auto" w:fill="auto"/>
        <w:tabs>
          <w:tab w:val="left" w:leader="underscore" w:pos="3514"/>
        </w:tabs>
        <w:ind w:left="20" w:right="20" w:firstLine="620"/>
        <w:jc w:val="left"/>
      </w:pPr>
      <w:proofErr w:type="spellStart"/>
      <w:r>
        <w:t>Байгильдина</w:t>
      </w:r>
      <w:proofErr w:type="spellEnd"/>
      <w:r>
        <w:t xml:space="preserve"> </w:t>
      </w:r>
      <w:proofErr w:type="spellStart"/>
      <w:r>
        <w:t>Гульдар</w:t>
      </w:r>
      <w:proofErr w:type="spellEnd"/>
      <w:r>
        <w:t xml:space="preserve"> </w:t>
      </w:r>
      <w:proofErr w:type="spellStart"/>
      <w:r>
        <w:t>Хурматулловна</w:t>
      </w:r>
      <w:proofErr w:type="spellEnd"/>
      <w:r w:rsidR="00137D98">
        <w:t xml:space="preserve"> </w:t>
      </w:r>
      <w:r>
        <w:t>–</w:t>
      </w:r>
      <w:r w:rsidR="00137D98">
        <w:t xml:space="preserve"> </w:t>
      </w:r>
      <w:r>
        <w:t xml:space="preserve">управляющая делами </w:t>
      </w:r>
      <w:r w:rsidR="00260888">
        <w:t>СП</w:t>
      </w:r>
      <w:r w:rsidR="00137D98">
        <w:tab/>
        <w:t>, заместитель председателя комиссии;</w:t>
      </w:r>
    </w:p>
    <w:p w:rsidR="00C523C5" w:rsidRDefault="00260888" w:rsidP="00260888">
      <w:pPr>
        <w:pStyle w:val="40"/>
        <w:shd w:val="clear" w:color="auto" w:fill="auto"/>
        <w:ind w:right="20"/>
        <w:jc w:val="left"/>
      </w:pPr>
      <w:proofErr w:type="spellStart"/>
      <w:r>
        <w:t>Ярмухаметова</w:t>
      </w:r>
      <w:proofErr w:type="spellEnd"/>
      <w:r>
        <w:t xml:space="preserve"> </w:t>
      </w:r>
      <w:proofErr w:type="spellStart"/>
      <w:r>
        <w:t>Мавлия</w:t>
      </w:r>
      <w:proofErr w:type="spellEnd"/>
      <w:r>
        <w:t xml:space="preserve"> </w:t>
      </w:r>
      <w:proofErr w:type="spellStart"/>
      <w:r>
        <w:t>Абдулхаковна</w:t>
      </w:r>
      <w:proofErr w:type="spellEnd"/>
      <w:r w:rsidR="00137D98">
        <w:t xml:space="preserve"> - </w:t>
      </w:r>
      <w:r>
        <w:t>землеустроитель</w:t>
      </w:r>
      <w:r w:rsidR="00137D98">
        <w:t>, секретарь комиссии</w:t>
      </w:r>
    </w:p>
    <w:p w:rsidR="00C523C5" w:rsidRDefault="00137D98">
      <w:pPr>
        <w:pStyle w:val="40"/>
        <w:shd w:val="clear" w:color="auto" w:fill="auto"/>
        <w:ind w:left="20" w:firstLine="620"/>
        <w:jc w:val="left"/>
      </w:pPr>
      <w:r>
        <w:t>члены комиссии:</w:t>
      </w:r>
    </w:p>
    <w:p w:rsidR="00A11FC5" w:rsidRDefault="00A11FC5" w:rsidP="00A11FC5">
      <w:pPr>
        <w:pStyle w:val="40"/>
        <w:shd w:val="clear" w:color="auto" w:fill="auto"/>
        <w:ind w:right="20"/>
        <w:jc w:val="left"/>
      </w:pPr>
      <w:proofErr w:type="spellStart"/>
      <w:r>
        <w:t>Муртазина</w:t>
      </w:r>
      <w:proofErr w:type="spellEnd"/>
      <w:r>
        <w:t xml:space="preserve"> </w:t>
      </w:r>
      <w:proofErr w:type="spellStart"/>
      <w:r>
        <w:t>Асия</w:t>
      </w:r>
      <w:proofErr w:type="spellEnd"/>
      <w:r>
        <w:t xml:space="preserve"> </w:t>
      </w:r>
      <w:proofErr w:type="spellStart"/>
      <w:r>
        <w:t>Фитратовна</w:t>
      </w:r>
      <w:proofErr w:type="spellEnd"/>
      <w:r>
        <w:t xml:space="preserve"> – инспектор 1 категории, </w:t>
      </w:r>
    </w:p>
    <w:p w:rsidR="00A11FC5" w:rsidRDefault="00A11FC5" w:rsidP="00A11FC5">
      <w:pPr>
        <w:pStyle w:val="40"/>
        <w:shd w:val="clear" w:color="auto" w:fill="auto"/>
        <w:ind w:left="20" w:firstLine="620"/>
        <w:jc w:val="left"/>
      </w:pPr>
    </w:p>
    <w:p w:rsidR="00C523C5" w:rsidRDefault="00C523C5" w:rsidP="00A11FC5">
      <w:pPr>
        <w:pStyle w:val="a7"/>
        <w:shd w:val="clear" w:color="auto" w:fill="auto"/>
        <w:tabs>
          <w:tab w:val="left" w:leader="underscore" w:pos="7863"/>
        </w:tabs>
        <w:ind w:left="20" w:right="20"/>
      </w:pPr>
    </w:p>
    <w:sectPr w:rsidR="00C523C5" w:rsidSect="00C523C5">
      <w:type w:val="continuous"/>
      <w:pgSz w:w="11906" w:h="16838"/>
      <w:pgMar w:top="1207" w:right="1263" w:bottom="1207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98" w:rsidRDefault="00137D98" w:rsidP="00C523C5">
      <w:r>
        <w:separator/>
      </w:r>
    </w:p>
  </w:endnote>
  <w:endnote w:type="continuationSeparator" w:id="0">
    <w:p w:rsidR="00137D98" w:rsidRDefault="00137D98" w:rsidP="00C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shFon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98" w:rsidRDefault="00137D98"/>
  </w:footnote>
  <w:footnote w:type="continuationSeparator" w:id="0">
    <w:p w:rsidR="00137D98" w:rsidRDefault="00137D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7C6"/>
    <w:multiLevelType w:val="multilevel"/>
    <w:tmpl w:val="71D80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523C5"/>
    <w:rsid w:val="00137D98"/>
    <w:rsid w:val="00260888"/>
    <w:rsid w:val="007756A7"/>
    <w:rsid w:val="008830AF"/>
    <w:rsid w:val="00A11FC5"/>
    <w:rsid w:val="00C5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3C5"/>
    <w:rPr>
      <w:color w:val="000000"/>
    </w:rPr>
  </w:style>
  <w:style w:type="paragraph" w:styleId="1">
    <w:name w:val="heading 1"/>
    <w:basedOn w:val="a"/>
    <w:next w:val="a"/>
    <w:link w:val="10"/>
    <w:qFormat/>
    <w:rsid w:val="008830AF"/>
    <w:pPr>
      <w:keepNext/>
      <w:widowControl/>
      <w:outlineLvl w:val="0"/>
    </w:pPr>
    <w:rPr>
      <w:rFonts w:ascii="BashFont" w:eastAsia="Times New Roman" w:hAnsi="BashFont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3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5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C5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Курсив"/>
    <w:basedOn w:val="a4"/>
    <w:rsid w:val="00C523C5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C5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главление_"/>
    <w:basedOn w:val="a0"/>
    <w:link w:val="a7"/>
    <w:rsid w:val="00C5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C523C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23C5"/>
    <w:pPr>
      <w:shd w:val="clear" w:color="auto" w:fill="FFFFFF"/>
      <w:spacing w:before="660" w:after="6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rsid w:val="00C523C5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523C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Оглавление"/>
    <w:basedOn w:val="a"/>
    <w:link w:val="a6"/>
    <w:rsid w:val="00C523C5"/>
    <w:pPr>
      <w:shd w:val="clear" w:color="auto" w:fill="FFFFFF"/>
      <w:spacing w:line="274" w:lineRule="exact"/>
      <w:ind w:firstLine="6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rsid w:val="008830AF"/>
    <w:rPr>
      <w:rFonts w:ascii="BashFont" w:eastAsia="Times New Roman" w:hAnsi="BashFont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ишмухамет</dc:creator>
  <cp:lastModifiedBy>сп ишмухамет</cp:lastModifiedBy>
  <cp:revision>1</cp:revision>
  <dcterms:created xsi:type="dcterms:W3CDTF">2024-06-28T10:52:00Z</dcterms:created>
  <dcterms:modified xsi:type="dcterms:W3CDTF">2024-06-28T12:09:00Z</dcterms:modified>
</cp:coreProperties>
</file>